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556" w:dyaOrig="3968">
          <v:rect xmlns:o="urn:schemas-microsoft-com:office:office" xmlns:v="urn:schemas-microsoft-com:vml" id="rectole0000000000" style="width:477.800000pt;height:19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36"/>
          <w:shd w:fill="auto" w:val="clear"/>
        </w:rPr>
      </w:pPr>
      <w:r>
        <w:rPr>
          <w:rFonts w:ascii="Candara" w:hAnsi="Candara" w:cs="Candara" w:eastAsia="Candara"/>
          <w:b/>
          <w:color w:val="1F497D"/>
          <w:spacing w:val="0"/>
          <w:position w:val="0"/>
          <w:sz w:val="36"/>
          <w:shd w:fill="auto" w:val="clear"/>
        </w:rPr>
        <w:t xml:space="preserve">5. Internacionalni Cirkular Fotografije</w: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5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52"/>
          <w:shd w:fill="auto" w:val="clear"/>
        </w:rPr>
        <w:t xml:space="preserve">TRAMONTANA CIRCUIT 2024</w:t>
      </w:r>
    </w:p>
    <w:p>
      <w:pPr>
        <w:spacing w:before="43" w:after="160" w:line="259"/>
        <w:ind w:right="0" w:left="0" w:firstLine="0"/>
        <w:jc w:val="center"/>
        <w:rPr>
          <w:rFonts w:ascii="Candara" w:hAnsi="Candara" w:cs="Candara" w:eastAsia="Candara"/>
          <w:b/>
          <w:color w:val="1F497D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Srbija </w:t>
      </w: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1F497D"/>
          <w:spacing w:val="0"/>
          <w:position w:val="0"/>
          <w:sz w:val="32"/>
          <w:shd w:fill="auto" w:val="clear"/>
        </w:rPr>
        <w:t xml:space="preserve"> Crna Gora</w:t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Propozicije izlozbi</w:t>
      </w: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36" w:left="0" w:firstLine="0"/>
        <w:jc w:val="center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1. ORGANIZATOR</w:t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TRAMONTANA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"PERAST"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"PERASTO" - Kotor, Crna Gora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TRAMONTANA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"TIVAT"    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"MLADOST"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 Tivat, Crna Gora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5. TRAMONTANA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6"/>
          <w:shd w:fill="auto" w:val="clear"/>
        </w:rPr>
        <w:t xml:space="preserve">"CACAK"                     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6"/>
          <w:shd w:fill="auto" w:val="clear"/>
        </w:rPr>
        <w:t xml:space="preserve">Foto Klub "CACAK" - Cacak, Srbija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2. PATRONATI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FIAP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PSA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FSS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GRADAC PGI 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VICTORY P.W.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 PERASTO 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FKK CACAK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  <w:t xml:space="preserve">FK MLADOST -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3. UCESCE</w:t>
        <w:tab/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Salon je otvoren za amatere i profesionalne fotografe iz celog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sveta.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česnici moraju biti autori fotografija koje šalju.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Svaki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česnik može da pošalje maksimalno 4 fotografije za svaku  sekciju.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Organizator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koristiti izložene radove za reprodukciju u  katalogu i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promociju bez pla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ćanja nadoknade za autorski honorar.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TEME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Cetri teme, sve cetri digitalne: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A) SLOBODNA KOLOR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B) </w:t>
      </w:r>
      <w:r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  <w:t xml:space="preserve">SLOBODNA MONOHROM 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C) PRIRODA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8"/>
          <w:shd w:fill="auto" w:val="clear"/>
        </w:rPr>
        <w:t xml:space="preserve">D)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28"/>
          <w:shd w:fill="auto" w:val="clear"/>
        </w:rPr>
        <w:t xml:space="preserve">LJUDI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Svaka fotografija mo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 biti samo u jednoj temi.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5. PRIJAVA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Autori mogu da popune online prijavu (po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željna metoda).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Tako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đe mogu da pošalju odštampanu prijavu zajedno sa CD/DVD  na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organizatorovu adresu.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6. FOTOGRAFIJE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Fotografije moraju biti u JPG formatu, maksimalne dimenzije: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1920 x 1080 pixela.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Za apload na sajtu </w:t>
      </w:r>
      <w:hyperlink xmlns:r="http://schemas.openxmlformats.org/officeDocument/2006/relationships" r:id="docRId2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https://gradac.photoexhibit.net/fotografije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kompresovati na 7-12.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Bitno je da fotografija ne prelazi 2Mb. ili ih slati na CD/DVD.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CD/DVD ne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biti vraćani</w:t>
        <w:br/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IMENOVANJE FAJLOVA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Nema posebnih zahteva za ime fajla, bilo bi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željno da bude isto kao ime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fotografije.</w:t>
      </w: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7. KOTIZACIJA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Kotizacija je obavezna za sve u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česnike izložbe i košta: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30 Eura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za jednu ili dve teme,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40 Eura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za tri I cetri teme.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Za clanove Foto saveza Srbije kotizacija je 3000 dinara I moze se uplatiti na sledeci broj racuna: 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160-5100100528935-56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Radovi autora koji ne uplate kotizaciju ne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biti žirirani.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Sva uputstva su na sajtu </w:t>
      </w:r>
      <w:hyperlink xmlns:r="http://schemas.openxmlformats.org/officeDocument/2006/relationships" r:id="docRId3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https://gradac.photoexhibit.net/</w:t>
        </w:r>
      </w:hyperlink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9. KATALOG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On-line (PDF) katalog bice objavljen na sajtu  </w:t>
      </w:r>
      <w:hyperlink xmlns:r="http://schemas.openxmlformats.org/officeDocument/2006/relationships" r:id="docRId4">
        <w:r>
          <w:rPr>
            <w:rFonts w:ascii="Candara" w:hAnsi="Candara" w:cs="Candara" w:eastAsia="Candar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https://gradac.photoexhibit.net/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 I njegov link ce biti posalt svim ucesnicima.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10. OBJAVLJIVANJE REZULTATA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Svi autori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dobiti rezultate žiriranja e-mailom.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Rezultati izlo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žbe će takođe biti objavljeni na sajtu </w:t>
      </w:r>
      <w:hyperlink xmlns:r="http://schemas.openxmlformats.org/officeDocument/2006/relationships" r:id="docRId5">
        <w:r>
          <w:rPr>
            <w:rFonts w:ascii="Candara" w:hAnsi="Candara" w:cs="Candara" w:eastAsia="Candara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https://gradac.photoexhibit.net/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11. ODGOVORNOST ORGANIZATORA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Organizator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će sa velikom pažnjom da pristupi rukovanju  dolazne 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odlazne po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šte. Međutim, organizator ne prihvata nikakvu  odgovornost za štetu ili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gubitak prilikom transporta.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12. CLANOVI ZIRIJA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TRAMONTANA CIRCUIT "PERASTO"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Kotor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Stojan Gorup, EFIAP/g  - Slovenia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Ovidiu Gabor - EFIAP, PPSA - Romania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Branka Vucicevic Vuckovic , EFIAP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TRAMONTANA CIRCUIT "CACAK"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Cacak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Vojislav Vojo Pesterac - EFIAP/d3, MF FSS -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Debevec Igor, EFIAP/b, MPSA - Slovenia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Krsto Vulovic- Photo Artist - Montenegro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5th TRAMONTANA CIRCUIT "MLADOST"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Tivat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Franke Luis Alberto, MFIAP, ESFIAP, EFIAP/d3, GMPSA/b - Argentina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Roko Stjepcevic - Photo Artist - Montenegro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  <w:t xml:space="preserve">Radenko Radovanovic - F1 FSS -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13. NAGRADE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ndara" w:hAnsi="Candara" w:cs="Candara" w:eastAsia="Candara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44"/>
          <w:shd w:fill="auto" w:val="clear"/>
        </w:rPr>
        <w:t xml:space="preserve">UKUPNO -  423  NAGRADE !!!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TRAMONTANA CIRCUIT "PERASTO"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Kotor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137 NAGRADE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Plava Znacka za najuspe</w:t>
      </w: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šnijeg autora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FIAP pohvala za svaku temu (8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SPECIJALNA DIPLOMA OD CLANOVA ZIRIJA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SPECIJALNA POHVALA OD PREDSEDNIKA SALONA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TRAMONTANA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"CACAK"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Cacak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149 AWARDS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Blue Badge for the best Author of Salon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Gold medal in each section (4 altogether)  </w:t>
        <w:br/>
        <w:t xml:space="preserve">+ 2 FIAP honorable mention ribbons in each section (8 altogether)  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FSS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Gold  medals in each section  (4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+ 2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FSM honorable mention in each section (8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SPECIAL DIPLOMA OF JURY MEMBER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  (24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HONORABLE MENTION OF SALON CHAIRMAN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5. TRAMONTANA CIRCUIT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shd w:fill="auto" w:val="clear"/>
        </w:rPr>
        <w:t xml:space="preserve">-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"MLADOST"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32"/>
          <w:u w:val="single"/>
          <w:shd w:fill="auto" w:val="clear"/>
        </w:rPr>
        <w:t xml:space="preserve"> Tivat - </w:t>
      </w:r>
      <w:r>
        <w:rPr>
          <w:rFonts w:ascii="Candara" w:hAnsi="Candara" w:cs="Candara" w:eastAsia="Candara"/>
          <w:b/>
          <w:color w:val="002060"/>
          <w:spacing w:val="0"/>
          <w:position w:val="0"/>
          <w:sz w:val="32"/>
          <w:shd w:fill="auto" w:val="clear"/>
        </w:rPr>
        <w:t xml:space="preserve">137 AWARDS !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FIAP Plava Znacka za najuspe</w:t>
      </w:r>
      <w:r>
        <w:rPr>
          <w:rFonts w:ascii="Candara" w:hAnsi="Candara" w:cs="Candara" w:eastAsia="Candara"/>
          <w:b/>
          <w:color w:val="2F5496"/>
          <w:spacing w:val="0"/>
          <w:position w:val="0"/>
          <w:sz w:val="24"/>
          <w:shd w:fill="auto" w:val="clear"/>
        </w:rPr>
        <w:t xml:space="preserve">šnijeg autora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FIAP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FIAP pohvala za svaku temu (8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PSA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 Zlatna medalja za svaku temu (4 ukupno)  </w:t>
        <w:br/>
        <w:t xml:space="preserve">+ 2 PSA pohvala za svaku temu (8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GRADAC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PGI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GRADAC PGI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VICTORY P.W.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VICTORY P.W.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FK PERASTO</w:t>
      </w:r>
      <w:r>
        <w:rPr>
          <w:rFonts w:ascii="Candara" w:hAnsi="Candara" w:cs="Candara" w:eastAsia="Candara"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Zlatna (4 ukupno)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+ 6 SALON pohvala za svaku temu(24 ukupno)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SPECIAL DIPLOMA OF JURY MEMBER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  (24 altogether)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HONORABLE MENTION OF SALON CHAIRMAN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in each section</w:t>
      </w:r>
      <w:r>
        <w:rPr>
          <w:rFonts w:ascii="Candara" w:hAnsi="Candara" w:cs="Candara" w:eastAsia="Candara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(4 altogether))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17. KALENDAR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C00000"/>
          <w:spacing w:val="0"/>
          <w:position w:val="0"/>
          <w:sz w:val="24"/>
          <w:shd w:fill="auto" w:val="clear"/>
        </w:rPr>
        <w:t xml:space="preserve">Prijem radova do:     </w:t>
      </w:r>
      <w:r>
        <w:rPr>
          <w:rFonts w:ascii="Candara" w:hAnsi="Candara" w:cs="Candara" w:eastAsia="Candara"/>
          <w:b/>
          <w:color w:val="C00000"/>
          <w:spacing w:val="0"/>
          <w:position w:val="0"/>
          <w:sz w:val="24"/>
          <w:shd w:fill="auto" w:val="clear"/>
        </w:rPr>
        <w:t xml:space="preserve">27.10.2024</w:t>
      </w:r>
      <w:r>
        <w:rPr>
          <w:rFonts w:ascii="Candara" w:hAnsi="Candara" w:cs="Candara" w:eastAsia="Candara"/>
          <w:color w:val="C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br/>
        <w:t xml:space="preserve">Period ziriranja:   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 01.11.2024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 -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08.11.2024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Rezultati 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žiriranja:  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15.11.2024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  na </w:t>
      </w:r>
      <w:hyperlink xmlns:r="http://schemas.openxmlformats.org/officeDocument/2006/relationships" r:id="docRId6">
        <w:r>
          <w:rPr>
            <w:rFonts w:ascii="Candara" w:hAnsi="Candara" w:cs="Candara" w:eastAsia="Candara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https://gradac.photoexhibit.net/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ndara" w:hAnsi="Candara" w:cs="Candara" w:eastAsia="Candara"/>
          <w:color w:val="auto"/>
          <w:spacing w:val="0"/>
          <w:position w:val="0"/>
          <w:sz w:val="20"/>
          <w:shd w:fill="auto" w:val="clear"/>
        </w:rPr>
        <w:t xml:space="preserve">and each author personally in the mail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On-Line Gallery posted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16.11.2024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Sending awards till: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07.01.2025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Date for mailing of catalogues: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4"/>
          <w:shd w:fill="auto" w:val="clear"/>
        </w:rPr>
        <w:t xml:space="preserve">07.01.2025</w:t>
      </w:r>
      <w:r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Authors must fill out online entry form (preferred method), on </w:t>
      </w:r>
      <w:hyperlink xmlns:r="http://schemas.openxmlformats.org/officeDocument/2006/relationships" r:id="docRId7">
        <w:r>
          <w:rPr>
            <w:rFonts w:ascii="Candara" w:hAnsi="Candara" w:cs="Candara" w:eastAsia="Candara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https://gradac.photoexhibit.net/</w:t>
        </w:r>
      </w:hyperlink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  </w:t>
        <w:br/>
        <w:t xml:space="preserve">They can also send the printed entry form to the organizer’s  address together</w:t>
        <w:br/>
        <w:t xml:space="preserve">with a CD/DVD.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15. DIGITALNA PROJEKCIJA FOTOGRAFIJA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22.11. and 23.11.2024. 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Club "MLADOST"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Seljanovo BB,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Tivat, Montenegro 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29.11. and 30.1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.2024.-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Cinema Club "CACAK"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Trg Ustanka 2-6,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Cacak, Serbia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06.12. and 07.12.2024.- 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Photo Club "PERASTO" 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Zgrada Bujkovica bb</w:t>
      </w: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, Kotor, Montenegro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6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10" w:leader="none"/>
        </w:tabs>
        <w:spacing w:before="0" w:after="16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16. ADRESA ZA SLANJE RADOVA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16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- Mo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žete poslati štampanu prijavu  i / ili novac na ovu adresu:</w:t>
        <w:br/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Stanovcic Damir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Spanskih boraca 36a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1F3864"/>
          <w:spacing w:val="0"/>
          <w:position w:val="0"/>
          <w:sz w:val="24"/>
          <w:shd w:fill="auto" w:val="clear"/>
        </w:rPr>
        <w:t xml:space="preserve">11070 Belgrade, Serbia, Europe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br/>
        <w:br/>
        <w:t xml:space="preserve">- Preporucujemo da se koristi online forma prijave.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946" w:leader="none"/>
        </w:tabs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EDEDED" w:val="clear"/>
        </w:rPr>
        <w:t xml:space="preserve">17. ORGANIZACIONI ODBOR</w:t>
        <w:tab/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b/>
          <w:color w:val="auto"/>
          <w:spacing w:val="0"/>
          <w:position w:val="0"/>
          <w:sz w:val="22"/>
          <w:shd w:fill="auto" w:val="clear"/>
        </w:rPr>
        <w:t xml:space="preserve">Damir Stanovcic</w:t>
      </w: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, chairman of the organizing committee,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t xml:space="preserve">Bozidar Rapovac</w:t>
        <w:br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exhibitionsgradac@gmail.com</w:t>
      </w: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385623"/>
          <w:spacing w:val="0"/>
          <w:position w:val="0"/>
          <w:sz w:val="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radac.photoexhibit.net/" Id="docRId3" Type="http://schemas.openxmlformats.org/officeDocument/2006/relationships/hyperlink" /><Relationship TargetMode="External" Target="https://perasto.photoexhibit.net/?pg=7%23cmain" Id="docRId7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gradac.photoexhibit.net/fotografije" Id="docRId2" Type="http://schemas.openxmlformats.org/officeDocument/2006/relationships/hyperlink" /><Relationship TargetMode="External" Target="https://gradac.photoexhibit.net/" Id="docRId4" Type="http://schemas.openxmlformats.org/officeDocument/2006/relationships/hyperlink" /><Relationship TargetMode="External" Target="https://perasto.photoexhibit.net/?pg=7%23cmain" Id="docRId6" Type="http://schemas.openxmlformats.org/officeDocument/2006/relationships/hyperlink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s://perasto.photoexhibit.net/?pg=7%23cmain" Id="docRId5" Type="http://schemas.openxmlformats.org/officeDocument/2006/relationships/hyperlink" /><Relationship Target="styles.xml" Id="docRId9" Type="http://schemas.openxmlformats.org/officeDocument/2006/relationships/styles" /></Relationships>
</file>