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84FE" w14:textId="77777777" w:rsidR="00142E42" w:rsidRPr="00D16CE6" w:rsidRDefault="00142E42" w:rsidP="00142E42">
      <w:pPr>
        <w:pStyle w:val="NoSpacing"/>
        <w:jc w:val="center"/>
        <w:rPr>
          <w:rFonts w:cstheme="minorHAnsi"/>
          <w:b/>
          <w:sz w:val="24"/>
          <w:szCs w:val="24"/>
        </w:rPr>
      </w:pPr>
      <w:r w:rsidRPr="00D16CE6">
        <w:rPr>
          <w:rFonts w:cstheme="minorHAnsi"/>
          <w:noProof/>
          <w:lang w:val="en-GB" w:eastAsia="en-GB"/>
        </w:rPr>
        <w:drawing>
          <wp:inline distT="0" distB="0" distL="0" distR="0" wp14:anchorId="09D4D9FF" wp14:editId="50ABF228">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4D749AA8" wp14:editId="0D5DFF05">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6A0D0A14" wp14:editId="11488200">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25B00096" wp14:editId="6C133203">
            <wp:extent cx="1042102" cy="977265"/>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8723" b="-1724"/>
                    <a:stretch/>
                  </pic:blipFill>
                  <pic:spPr bwMode="auto">
                    <a:xfrm>
                      <a:off x="0" y="0"/>
                      <a:ext cx="1045264" cy="98023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37728DC8" wp14:editId="40B612B0">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D16CE6">
        <w:rPr>
          <w:rFonts w:cstheme="minorHAnsi"/>
          <w:b/>
          <w:sz w:val="24"/>
          <w:szCs w:val="24"/>
        </w:rPr>
        <w:t xml:space="preserve">  </w:t>
      </w:r>
    </w:p>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75B79CCC" w:rsidR="00E64214" w:rsidRPr="00560888" w:rsidRDefault="00580D53" w:rsidP="00E64214">
      <w:pPr>
        <w:pStyle w:val="NoSpacing"/>
        <w:jc w:val="center"/>
        <w:rPr>
          <w:rFonts w:cstheme="minorHAnsi"/>
          <w:b/>
          <w:sz w:val="48"/>
          <w:szCs w:val="48"/>
        </w:rPr>
      </w:pPr>
      <w:bookmarkStart w:id="0" w:name="_Hlk139633051"/>
      <w:r>
        <w:rPr>
          <w:rFonts w:cstheme="minorHAnsi"/>
          <w:b/>
          <w:sz w:val="48"/>
          <w:szCs w:val="48"/>
        </w:rPr>
        <w:t>BLENDA</w:t>
      </w:r>
      <w:bookmarkEnd w:id="0"/>
      <w:r w:rsidR="00BE6584" w:rsidRPr="00560888">
        <w:rPr>
          <w:rFonts w:cstheme="minorHAnsi"/>
          <w:b/>
          <w:sz w:val="48"/>
          <w:szCs w:val="48"/>
        </w:rPr>
        <w:t xml:space="preserve"> 20</w:t>
      </w:r>
      <w:r w:rsidR="00AB18CF" w:rsidRPr="00560888">
        <w:rPr>
          <w:rFonts w:cstheme="minorHAnsi"/>
          <w:b/>
          <w:sz w:val="48"/>
          <w:szCs w:val="48"/>
        </w:rPr>
        <w:t>2</w:t>
      </w:r>
      <w:r w:rsidR="00142E42">
        <w:rPr>
          <w:rFonts w:cstheme="minorHAnsi"/>
          <w:b/>
          <w:sz w:val="48"/>
          <w:szCs w:val="48"/>
        </w:rPr>
        <w:t>4</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20072331" w:rsidR="00A93AA6" w:rsidRPr="00560888" w:rsidRDefault="00ED0754" w:rsidP="004419F8">
      <w:pPr>
        <w:pStyle w:val="NoSpacing"/>
        <w:jc w:val="center"/>
        <w:rPr>
          <w:rFonts w:cstheme="minorHAnsi"/>
          <w:b/>
          <w:sz w:val="24"/>
          <w:szCs w:val="24"/>
        </w:rPr>
      </w:pPr>
      <w:r w:rsidRPr="00560888">
        <w:rPr>
          <w:rFonts w:cstheme="minorHAnsi"/>
          <w:b/>
          <w:sz w:val="24"/>
          <w:szCs w:val="24"/>
        </w:rPr>
        <w:t>FIAP</w:t>
      </w:r>
      <w:r w:rsidR="00E07C90" w:rsidRPr="00560888">
        <w:rPr>
          <w:rFonts w:cstheme="minorHAnsi"/>
          <w:b/>
          <w:sz w:val="24"/>
          <w:szCs w:val="24"/>
        </w:rPr>
        <w:t>,</w:t>
      </w:r>
      <w:r w:rsidR="00616ACC">
        <w:rPr>
          <w:rFonts w:cstheme="minorHAnsi"/>
          <w:b/>
          <w:sz w:val="24"/>
          <w:szCs w:val="24"/>
        </w:rPr>
        <w:t xml:space="preserve"> FSS,</w:t>
      </w:r>
      <w:r w:rsidR="00E07C90" w:rsidRPr="00560888">
        <w:rPr>
          <w:rFonts w:cstheme="minorHAnsi"/>
          <w:b/>
          <w:sz w:val="24"/>
          <w:szCs w:val="24"/>
        </w:rPr>
        <w:t xml:space="preserve"> IAAP &amp; PBA</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72A6AD22" w:rsidR="00853B5A" w:rsidRPr="00560888" w:rsidRDefault="00580D53" w:rsidP="00853B5A">
      <w:pPr>
        <w:pStyle w:val="NoSpacing"/>
        <w:rPr>
          <w:sz w:val="24"/>
          <w:szCs w:val="24"/>
        </w:rPr>
      </w:pPr>
      <w:r>
        <w:rPr>
          <w:b/>
          <w:bCs/>
          <w:sz w:val="24"/>
          <w:szCs w:val="24"/>
        </w:rPr>
        <w:t>BLENDA</w:t>
      </w:r>
      <w:r w:rsidR="00791AD2" w:rsidRPr="00560888">
        <w:rPr>
          <w:b/>
          <w:bCs/>
          <w:sz w:val="24"/>
          <w:szCs w:val="24"/>
        </w:rPr>
        <w:t xml:space="preserve"> 202</w:t>
      </w:r>
      <w:r w:rsidR="00142E42">
        <w:rPr>
          <w:b/>
          <w:bCs/>
          <w:sz w:val="24"/>
          <w:szCs w:val="24"/>
        </w:rPr>
        <w:t>4</w:t>
      </w:r>
      <w:r w:rsidR="00BE6584" w:rsidRPr="00560888">
        <w:rPr>
          <w:sz w:val="24"/>
          <w:szCs w:val="24"/>
        </w:rPr>
        <w:t xml:space="preserve">, </w:t>
      </w:r>
      <w:r w:rsidR="002F6683">
        <w:rPr>
          <w:sz w:val="24"/>
          <w:szCs w:val="24"/>
        </w:rPr>
        <w:t xml:space="preserve">Međunarodna izložba umetničke fotografije u organizaciji foto kluba Šimanovci iz Srbije. Šef salona: g. Slobodan Čavić, 22310 Šimanovci, Beograd – Srbija. </w:t>
      </w:r>
    </w:p>
    <w:p w14:paraId="68B2E348" w14:textId="16E9C5F6" w:rsidR="00791AD2" w:rsidRPr="00142E42" w:rsidRDefault="00853B5A" w:rsidP="00853B5A">
      <w:pPr>
        <w:pStyle w:val="NoSpacing"/>
        <w:rPr>
          <w:rFonts w:cstheme="minorHAnsi"/>
          <w:sz w:val="24"/>
          <w:szCs w:val="24"/>
        </w:rPr>
      </w:pPr>
      <w:r w:rsidRPr="00560888">
        <w:rPr>
          <w:sz w:val="24"/>
          <w:szCs w:val="24"/>
        </w:rPr>
        <w:t xml:space="preserve">e-mail: </w:t>
      </w:r>
      <w:bookmarkStart w:id="1" w:name="_Hlk133690890"/>
      <w:r w:rsidR="00DA422B">
        <w:rPr>
          <w:sz w:val="24"/>
          <w:szCs w:val="24"/>
        </w:rPr>
        <w:fldChar w:fldCharType="begin"/>
      </w:r>
      <w:r w:rsidR="00580D53">
        <w:rPr>
          <w:sz w:val="24"/>
          <w:szCs w:val="24"/>
        </w:rPr>
        <w:instrText>HYPERLINK "mailto:photoclubsimanovci@gmail.com"</w:instrText>
      </w:r>
      <w:r w:rsidR="00DA422B">
        <w:rPr>
          <w:sz w:val="24"/>
          <w:szCs w:val="24"/>
        </w:rPr>
      </w:r>
      <w:r w:rsidR="00DA422B">
        <w:rPr>
          <w:sz w:val="24"/>
          <w:szCs w:val="24"/>
        </w:rPr>
        <w:fldChar w:fldCharType="separate"/>
      </w:r>
      <w:r w:rsidR="00580D53">
        <w:rPr>
          <w:rStyle w:val="Hyperlink"/>
          <w:sz w:val="24"/>
          <w:szCs w:val="24"/>
        </w:rPr>
        <w:t>photoclubsimanovci@gmail.com</w:t>
      </w:r>
      <w:r w:rsidR="00DA422B">
        <w:rPr>
          <w:sz w:val="24"/>
          <w:szCs w:val="24"/>
        </w:rPr>
        <w:fldChar w:fldCharType="end"/>
      </w:r>
      <w:bookmarkEnd w:id="1"/>
      <w:r w:rsidRPr="00560888">
        <w:rPr>
          <w:sz w:val="24"/>
          <w:szCs w:val="24"/>
        </w:rPr>
        <w:t xml:space="preserve"> web: </w:t>
      </w:r>
      <w:hyperlink r:id="rId13" w:history="1">
        <w:r w:rsidR="00142E42">
          <w:rPr>
            <w:rStyle w:val="Hyperlink"/>
            <w:rFonts w:cstheme="minorHAnsi"/>
            <w:color w:val="auto"/>
            <w:sz w:val="24"/>
            <w:szCs w:val="24"/>
          </w:rPr>
          <w:t>https://photobalkana.com/blenda</w:t>
        </w:r>
      </w:hyperlink>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551FFE6B" w:rsidR="00853B5A" w:rsidRPr="00560888" w:rsidRDefault="00AB3F5E" w:rsidP="00853B5A">
      <w:pPr>
        <w:rPr>
          <w:rFonts w:cstheme="minorHAnsi"/>
          <w:sz w:val="24"/>
          <w:szCs w:val="24"/>
        </w:rPr>
      </w:pPr>
      <w:r>
        <w:rPr>
          <w:rFonts w:cstheme="minorHAnsi"/>
          <w:b/>
          <w:bCs/>
          <w:sz w:val="24"/>
          <w:szCs w:val="24"/>
        </w:rPr>
        <w:t>BLENDA</w:t>
      </w:r>
      <w:r w:rsidR="00853B5A" w:rsidRPr="00560888">
        <w:rPr>
          <w:rFonts w:cstheme="minorHAnsi"/>
          <w:b/>
          <w:bCs/>
          <w:sz w:val="24"/>
          <w:szCs w:val="24"/>
        </w:rPr>
        <w:t xml:space="preserve"> 202</w:t>
      </w:r>
      <w:r w:rsidR="00142E42">
        <w:rPr>
          <w:rFonts w:cstheme="minorHAnsi"/>
          <w:b/>
          <w:bCs/>
          <w:sz w:val="24"/>
          <w:szCs w:val="24"/>
        </w:rPr>
        <w:t>4</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EC5ED3B"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w:t>
      </w:r>
      <w:r w:rsidR="00142E42">
        <w:rPr>
          <w:sz w:val="24"/>
          <w:szCs w:val="24"/>
        </w:rPr>
        <w:t xml:space="preserve">- </w:t>
      </w:r>
      <w:r w:rsidR="002F6683">
        <w:rPr>
          <w:sz w:val="24"/>
          <w:szCs w:val="24"/>
        </w:rPr>
        <w:t>samo kolor</w:t>
      </w:r>
      <w:r w:rsidRPr="00560888">
        <w:rPr>
          <w:sz w:val="24"/>
          <w:szCs w:val="24"/>
        </w:rPr>
        <w:t>)</w:t>
      </w:r>
    </w:p>
    <w:p w14:paraId="42D26B04" w14:textId="17E0A2B2"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46655F91" w:rsidR="00853B5A" w:rsidRPr="00560888" w:rsidRDefault="00853B5A" w:rsidP="00E2162A">
      <w:pPr>
        <w:pStyle w:val="NoSpacing"/>
        <w:spacing w:line="360" w:lineRule="auto"/>
        <w:rPr>
          <w:sz w:val="24"/>
          <w:szCs w:val="24"/>
        </w:rPr>
      </w:pPr>
      <w:r w:rsidRPr="00560888">
        <w:rPr>
          <w:sz w:val="24"/>
          <w:szCs w:val="24"/>
        </w:rPr>
        <w:t xml:space="preserve">3. (C)  </w:t>
      </w:r>
      <w:r w:rsidR="002F6683">
        <w:rPr>
          <w:b/>
          <w:bCs/>
          <w:sz w:val="24"/>
          <w:szCs w:val="24"/>
        </w:rPr>
        <w:t>Portret</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kolor</w:t>
      </w:r>
      <w:r w:rsidRPr="00560888">
        <w:rPr>
          <w:sz w:val="24"/>
          <w:szCs w:val="24"/>
        </w:rPr>
        <w:t>)</w:t>
      </w:r>
    </w:p>
    <w:p w14:paraId="15BA3C78" w14:textId="1876BCB4"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7ECEC6B0" w:rsidR="00853B5A" w:rsidRPr="00560888" w:rsidRDefault="00853B5A" w:rsidP="00E2162A">
      <w:pPr>
        <w:pStyle w:val="NoSpacing"/>
        <w:spacing w:line="360" w:lineRule="auto"/>
        <w:rPr>
          <w:sz w:val="24"/>
          <w:szCs w:val="24"/>
        </w:rPr>
      </w:pPr>
      <w:r w:rsidRPr="00560888">
        <w:rPr>
          <w:sz w:val="24"/>
          <w:szCs w:val="24"/>
        </w:rPr>
        <w:t xml:space="preserve">5. (E)  </w:t>
      </w:r>
      <w:r w:rsidR="00142E42">
        <w:rPr>
          <w:b/>
          <w:bCs/>
          <w:sz w:val="24"/>
          <w:szCs w:val="24"/>
        </w:rPr>
        <w:t>Svet u fokusu</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412503E6"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4A06FF0A"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Pr="00560888">
        <w:rPr>
          <w:sz w:val="24"/>
          <w:szCs w:val="24"/>
        </w:rPr>
        <w:t xml:space="preserve"> 1</w:t>
      </w:r>
      <w:r w:rsidR="00DA422B">
        <w:rPr>
          <w:sz w:val="24"/>
          <w:szCs w:val="24"/>
        </w:rPr>
        <w:t>, 2</w:t>
      </w:r>
      <w:r w:rsidRPr="00560888">
        <w:rPr>
          <w:sz w:val="24"/>
          <w:szCs w:val="24"/>
        </w:rPr>
        <w:t xml:space="preserve"> </w:t>
      </w:r>
      <w:r w:rsidR="002F6683">
        <w:rPr>
          <w:sz w:val="24"/>
          <w:szCs w:val="24"/>
        </w:rPr>
        <w:t>ili</w:t>
      </w:r>
      <w:r w:rsidRPr="00560888">
        <w:rPr>
          <w:sz w:val="24"/>
          <w:szCs w:val="24"/>
        </w:rPr>
        <w:t xml:space="preserve"> </w:t>
      </w:r>
      <w:r w:rsidR="00DA422B">
        <w:rPr>
          <w:sz w:val="24"/>
          <w:szCs w:val="24"/>
        </w:rPr>
        <w:t>3</w:t>
      </w:r>
      <w:r w:rsidRPr="00560888">
        <w:rPr>
          <w:sz w:val="24"/>
          <w:szCs w:val="24"/>
        </w:rPr>
        <w:t xml:space="preserve"> </w:t>
      </w:r>
      <w:r w:rsidR="002F6683">
        <w:rPr>
          <w:sz w:val="24"/>
          <w:szCs w:val="24"/>
        </w:rPr>
        <w:t>sekcija</w:t>
      </w:r>
      <w:r w:rsidRPr="00560888">
        <w:rPr>
          <w:sz w:val="24"/>
          <w:szCs w:val="24"/>
        </w:rPr>
        <w:t xml:space="preserve"> = </w:t>
      </w:r>
      <w:r w:rsidR="00DA422B">
        <w:rPr>
          <w:sz w:val="24"/>
          <w:szCs w:val="24"/>
        </w:rPr>
        <w:t>20</w:t>
      </w:r>
      <w:r w:rsidRPr="00560888">
        <w:rPr>
          <w:sz w:val="24"/>
          <w:szCs w:val="24"/>
        </w:rPr>
        <w:t xml:space="preserve"> EUR</w:t>
      </w:r>
    </w:p>
    <w:p w14:paraId="2B25864C" w14:textId="580AE328"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002F6683" w:rsidRPr="00560888">
        <w:rPr>
          <w:sz w:val="24"/>
          <w:szCs w:val="24"/>
        </w:rPr>
        <w:t xml:space="preserve"> </w:t>
      </w:r>
      <w:r w:rsidR="002F6683">
        <w:rPr>
          <w:sz w:val="24"/>
          <w:szCs w:val="24"/>
        </w:rPr>
        <w:t>4, 5</w:t>
      </w:r>
      <w:r w:rsidR="002F6683" w:rsidRPr="00560888">
        <w:rPr>
          <w:sz w:val="24"/>
          <w:szCs w:val="24"/>
        </w:rPr>
        <w:t xml:space="preserve"> </w:t>
      </w:r>
      <w:r w:rsidR="002F6683">
        <w:rPr>
          <w:sz w:val="24"/>
          <w:szCs w:val="24"/>
        </w:rPr>
        <w:t>ili</w:t>
      </w:r>
      <w:r w:rsidR="002F6683" w:rsidRPr="00560888">
        <w:rPr>
          <w:sz w:val="24"/>
          <w:szCs w:val="24"/>
        </w:rPr>
        <w:t xml:space="preserve"> </w:t>
      </w:r>
      <w:r w:rsidR="002F6683">
        <w:rPr>
          <w:sz w:val="24"/>
          <w:szCs w:val="24"/>
        </w:rPr>
        <w:t>6</w:t>
      </w:r>
      <w:r w:rsidR="002F6683" w:rsidRPr="00560888">
        <w:rPr>
          <w:sz w:val="24"/>
          <w:szCs w:val="24"/>
        </w:rPr>
        <w:t xml:space="preserve"> </w:t>
      </w:r>
      <w:r w:rsidR="002F6683">
        <w:rPr>
          <w:sz w:val="24"/>
          <w:szCs w:val="24"/>
        </w:rPr>
        <w:t>sekcija</w:t>
      </w:r>
      <w:r w:rsidR="002F6683" w:rsidRPr="00560888">
        <w:rPr>
          <w:sz w:val="24"/>
          <w:szCs w:val="24"/>
        </w:rPr>
        <w:t xml:space="preserve"> </w:t>
      </w:r>
      <w:r w:rsidRPr="00560888">
        <w:rPr>
          <w:sz w:val="24"/>
          <w:szCs w:val="24"/>
        </w:rPr>
        <w:t xml:space="preserve">= </w:t>
      </w:r>
      <w:r w:rsidR="00142E42">
        <w:rPr>
          <w:sz w:val="24"/>
          <w:szCs w:val="24"/>
        </w:rPr>
        <w:t>25</w:t>
      </w:r>
      <w:r w:rsidRPr="00560888">
        <w:rPr>
          <w:sz w:val="24"/>
          <w:szCs w:val="24"/>
        </w:rPr>
        <w:t xml:space="preserve"> EUR</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7011561B" w:rsidR="00853B5A" w:rsidRPr="00142E42" w:rsidRDefault="00853B5A" w:rsidP="00142E42">
      <w:pPr>
        <w:pStyle w:val="NoSpacing"/>
        <w:rPr>
          <w:rFonts w:cstheme="minorHAnsi"/>
          <w:sz w:val="24"/>
          <w:szCs w:val="24"/>
        </w:rPr>
      </w:pPr>
      <w:r w:rsidRPr="00560888">
        <w:rPr>
          <w:rFonts w:cstheme="minorHAnsi"/>
          <w:sz w:val="24"/>
          <w:szCs w:val="24"/>
        </w:rPr>
        <w:t xml:space="preserve">PayPal: </w:t>
      </w:r>
      <w:hyperlink r:id="rId14" w:history="1">
        <w:r w:rsidR="00142E42">
          <w:rPr>
            <w:rStyle w:val="Hyperlink"/>
            <w:rFonts w:cstheme="minorHAnsi"/>
            <w:color w:val="auto"/>
            <w:sz w:val="24"/>
            <w:szCs w:val="24"/>
          </w:rPr>
          <w:t>https://photobalkana.com/blenda</w:t>
        </w:r>
      </w:hyperlink>
      <w:r w:rsidRPr="00142E42">
        <w:rPr>
          <w:rFonts w:cstheme="minorHAnsi"/>
          <w:sz w:val="24"/>
          <w:szCs w:val="24"/>
        </w:rPr>
        <w:t xml:space="preserve"> </w:t>
      </w:r>
      <w:r w:rsidR="00AC5DFB" w:rsidRPr="00142E42">
        <w:rPr>
          <w:rFonts w:cstheme="minorHAnsi"/>
          <w:sz w:val="24"/>
          <w:szCs w:val="24"/>
        </w:rPr>
        <w:t>klikom</w:t>
      </w:r>
      <w:r w:rsidRPr="00142E42">
        <w:rPr>
          <w:rFonts w:cstheme="minorHAnsi"/>
          <w:sz w:val="24"/>
          <w:szCs w:val="24"/>
        </w:rPr>
        <w:t xml:space="preserve"> PAYMENT </w:t>
      </w:r>
      <w:r w:rsidR="00AC5DFB" w:rsidRPr="00142E42">
        <w:rPr>
          <w:rFonts w:cstheme="minorHAnsi"/>
          <w:sz w:val="24"/>
          <w:szCs w:val="24"/>
        </w:rPr>
        <w:t>u meniju ili direktno na email</w:t>
      </w:r>
      <w:r w:rsidRPr="00142E42">
        <w:rPr>
          <w:rFonts w:cstheme="minorHAnsi"/>
          <w:sz w:val="24"/>
          <w:szCs w:val="24"/>
        </w:rPr>
        <w:t xml:space="preserve">: </w:t>
      </w:r>
      <w:hyperlink r:id="rId15" w:history="1">
        <w:r w:rsidR="00AB3F5E" w:rsidRPr="00142E42">
          <w:rPr>
            <w:rStyle w:val="Hyperlink"/>
            <w:sz w:val="24"/>
            <w:szCs w:val="24"/>
          </w:rPr>
          <w:t>photoclubsimanovci@gmail.com</w:t>
        </w:r>
      </w:hyperlink>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6" w:history="1">
        <w:r w:rsidR="00853B5A" w:rsidRPr="00560888">
          <w:rPr>
            <w:rStyle w:val="Hyperlink"/>
            <w:rFonts w:cstheme="minorHAnsi"/>
            <w:color w:val="auto"/>
            <w:sz w:val="24"/>
            <w:szCs w:val="24"/>
          </w:rPr>
          <w:t>skadarsalon@gmail.com</w:t>
        </w:r>
      </w:hyperlink>
    </w:p>
    <w:p w14:paraId="00BBF8BC" w14:textId="1379E384" w:rsidR="000C75E3" w:rsidRPr="00560888" w:rsidRDefault="00AC5DFB" w:rsidP="00853B5A">
      <w:pPr>
        <w:pStyle w:val="ListParagraph"/>
        <w:numPr>
          <w:ilvl w:val="0"/>
          <w:numId w:val="11"/>
        </w:numPr>
        <w:ind w:hanging="436"/>
        <w:rPr>
          <w:rFonts w:cstheme="minorHAnsi"/>
          <w:sz w:val="24"/>
          <w:szCs w:val="24"/>
        </w:rPr>
      </w:pPr>
      <w:r>
        <w:rPr>
          <w:rFonts w:cstheme="minorHAnsi"/>
          <w:sz w:val="24"/>
          <w:szCs w:val="24"/>
        </w:rPr>
        <w:t>Primaju se i kriptovalute</w:t>
      </w:r>
      <w:r w:rsidR="000C75E3" w:rsidRPr="00560888">
        <w:rPr>
          <w:rFonts w:cstheme="minorHAnsi"/>
          <w:sz w:val="24"/>
          <w:szCs w:val="24"/>
        </w:rPr>
        <w:t xml:space="preserve">: BUSD, USDT, USDC, BTC, ETH. </w:t>
      </w:r>
      <w:r>
        <w:rPr>
          <w:rFonts w:cstheme="minorHAnsi"/>
          <w:sz w:val="24"/>
          <w:szCs w:val="24"/>
        </w:rPr>
        <w:t>Za više informacija kontaktirati na</w:t>
      </w:r>
      <w:r w:rsidR="000C75E3" w:rsidRPr="00560888">
        <w:rPr>
          <w:rFonts w:cstheme="minorHAnsi"/>
          <w:sz w:val="24"/>
          <w:szCs w:val="24"/>
        </w:rPr>
        <w:t xml:space="preserve"> email: </w:t>
      </w:r>
      <w:hyperlink r:id="rId17" w:history="1">
        <w:r w:rsidR="00AB3F5E">
          <w:rPr>
            <w:rStyle w:val="Hyperlink"/>
            <w:sz w:val="24"/>
            <w:szCs w:val="24"/>
          </w:rPr>
          <w:t>photoclubsimanovci@gmail.com</w:t>
        </w:r>
      </w:hyperlink>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lastRenderedPageBreak/>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6BEA7317"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142E42" w:rsidRPr="00D16CE6">
        <w:rPr>
          <w:rFonts w:cstheme="minorHAnsi"/>
          <w:sz w:val="24"/>
          <w:szCs w:val="24"/>
        </w:rPr>
        <w:t>2</w:t>
      </w:r>
      <w:r w:rsidR="00142E42">
        <w:rPr>
          <w:rFonts w:cstheme="minorHAnsi"/>
          <w:sz w:val="24"/>
          <w:szCs w:val="24"/>
        </w:rPr>
        <w:t>0</w:t>
      </w:r>
      <w:r w:rsidR="00142E42" w:rsidRPr="00D16CE6">
        <w:rPr>
          <w:rFonts w:cstheme="minorHAnsi"/>
          <w:sz w:val="24"/>
          <w:szCs w:val="24"/>
        </w:rPr>
        <w:t>/</w:t>
      </w:r>
      <w:r w:rsidR="00142E42">
        <w:rPr>
          <w:rFonts w:cstheme="minorHAnsi"/>
          <w:sz w:val="24"/>
          <w:szCs w:val="24"/>
        </w:rPr>
        <w:t>09</w:t>
      </w:r>
      <w:r w:rsidR="00142E42" w:rsidRPr="00D16CE6">
        <w:rPr>
          <w:rFonts w:cstheme="minorHAnsi"/>
          <w:sz w:val="24"/>
          <w:szCs w:val="24"/>
        </w:rPr>
        <w:t>/202</w:t>
      </w:r>
      <w:r w:rsidR="00142E42">
        <w:rPr>
          <w:rFonts w:cstheme="minorHAnsi"/>
          <w:sz w:val="24"/>
          <w:szCs w:val="24"/>
        </w:rPr>
        <w:t>4</w:t>
      </w:r>
    </w:p>
    <w:p w14:paraId="4149B18C" w14:textId="723BE994"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5</w:t>
      </w:r>
      <w:r w:rsidR="00142E42" w:rsidRPr="00D16CE6">
        <w:rPr>
          <w:rFonts w:cstheme="minorHAnsi"/>
          <w:sz w:val="24"/>
          <w:szCs w:val="24"/>
        </w:rPr>
        <w:t>/1</w:t>
      </w:r>
      <w:r w:rsidR="00142E42">
        <w:rPr>
          <w:rFonts w:cstheme="minorHAnsi"/>
          <w:sz w:val="24"/>
          <w:szCs w:val="24"/>
        </w:rPr>
        <w:t>0</w:t>
      </w:r>
      <w:r w:rsidR="00142E42" w:rsidRPr="00D16CE6">
        <w:rPr>
          <w:rFonts w:cstheme="minorHAnsi"/>
          <w:sz w:val="24"/>
          <w:szCs w:val="24"/>
        </w:rPr>
        <w:t>/202</w:t>
      </w:r>
      <w:r w:rsidR="00142E42">
        <w:rPr>
          <w:rFonts w:cstheme="minorHAnsi"/>
          <w:sz w:val="24"/>
          <w:szCs w:val="24"/>
        </w:rPr>
        <w:t>4</w:t>
      </w:r>
    </w:p>
    <w:p w14:paraId="432D19AE" w14:textId="65E505E7"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142E42">
        <w:rPr>
          <w:rFonts w:cstheme="minorHAnsi"/>
          <w:sz w:val="24"/>
          <w:szCs w:val="24"/>
        </w:rPr>
        <w:t>25</w:t>
      </w:r>
      <w:r w:rsidR="00142E42" w:rsidRPr="00D16CE6">
        <w:rPr>
          <w:rFonts w:cstheme="minorHAnsi"/>
          <w:sz w:val="24"/>
          <w:szCs w:val="24"/>
        </w:rPr>
        <w:t>/1</w:t>
      </w:r>
      <w:r w:rsidR="00142E42">
        <w:rPr>
          <w:rFonts w:cstheme="minorHAnsi"/>
          <w:sz w:val="24"/>
          <w:szCs w:val="24"/>
        </w:rPr>
        <w:t>0</w:t>
      </w:r>
      <w:r w:rsidR="00142E42" w:rsidRPr="00D16CE6">
        <w:rPr>
          <w:rFonts w:cstheme="minorHAnsi"/>
          <w:sz w:val="24"/>
          <w:szCs w:val="24"/>
        </w:rPr>
        <w:t>/202</w:t>
      </w:r>
      <w:r w:rsidR="00142E42">
        <w:rPr>
          <w:rFonts w:cstheme="minorHAnsi"/>
          <w:sz w:val="24"/>
          <w:szCs w:val="24"/>
        </w:rPr>
        <w:t>4</w:t>
      </w:r>
    </w:p>
    <w:p w14:paraId="343F0F8A" w14:textId="39785C78"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5</w:t>
      </w:r>
      <w:r w:rsidR="00142E42" w:rsidRPr="00D16CE6">
        <w:rPr>
          <w:rFonts w:cstheme="minorHAnsi"/>
          <w:sz w:val="24"/>
          <w:szCs w:val="24"/>
        </w:rPr>
        <w:t>/</w:t>
      </w:r>
      <w:r w:rsidR="00142E42">
        <w:rPr>
          <w:rFonts w:cstheme="minorHAnsi"/>
          <w:sz w:val="24"/>
          <w:szCs w:val="24"/>
        </w:rPr>
        <w:t>11</w:t>
      </w:r>
      <w:r w:rsidR="00142E42" w:rsidRPr="00D16CE6">
        <w:rPr>
          <w:rFonts w:cstheme="minorHAnsi"/>
          <w:sz w:val="24"/>
          <w:szCs w:val="24"/>
        </w:rPr>
        <w:t>/2024</w:t>
      </w:r>
    </w:p>
    <w:p w14:paraId="7243E71D" w14:textId="745C54C0"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bookmarkStart w:id="2" w:name="_Hlk171093685"/>
      <w:r w:rsidR="00142E42">
        <w:rPr>
          <w:rFonts w:cstheme="minorHAnsi"/>
          <w:sz w:val="24"/>
          <w:szCs w:val="24"/>
        </w:rPr>
        <w:t>30</w:t>
      </w:r>
      <w:r w:rsidR="00142E42" w:rsidRPr="00D16CE6">
        <w:rPr>
          <w:rFonts w:cstheme="minorHAnsi"/>
          <w:sz w:val="24"/>
          <w:szCs w:val="24"/>
        </w:rPr>
        <w:t>/</w:t>
      </w:r>
      <w:r w:rsidR="00142E42">
        <w:rPr>
          <w:rFonts w:cstheme="minorHAnsi"/>
          <w:sz w:val="24"/>
          <w:szCs w:val="24"/>
        </w:rPr>
        <w:t>1</w:t>
      </w:r>
      <w:r w:rsidR="00142E42" w:rsidRPr="00D16CE6">
        <w:rPr>
          <w:rFonts w:cstheme="minorHAnsi"/>
          <w:sz w:val="24"/>
          <w:szCs w:val="24"/>
        </w:rPr>
        <w:t>1/2024</w:t>
      </w:r>
      <w:bookmarkEnd w:id="2"/>
    </w:p>
    <w:p w14:paraId="32063667" w14:textId="02D6ECB4"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0</w:t>
      </w:r>
      <w:r w:rsidR="00142E42" w:rsidRPr="00D16CE6">
        <w:rPr>
          <w:rFonts w:cstheme="minorHAnsi"/>
          <w:sz w:val="24"/>
          <w:szCs w:val="24"/>
        </w:rPr>
        <w:t>/</w:t>
      </w:r>
      <w:r w:rsidR="00142E42">
        <w:rPr>
          <w:rFonts w:cstheme="minorHAnsi"/>
          <w:sz w:val="24"/>
          <w:szCs w:val="24"/>
        </w:rPr>
        <w:t>1</w:t>
      </w:r>
      <w:r w:rsidR="00142E42" w:rsidRPr="00D16CE6">
        <w:rPr>
          <w:rFonts w:cstheme="minorHAnsi"/>
          <w:sz w:val="24"/>
          <w:szCs w:val="24"/>
        </w:rPr>
        <w:t>2/2024</w:t>
      </w:r>
    </w:p>
    <w:p w14:paraId="329A1B9E" w14:textId="6219A197"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142E42" w:rsidRPr="00D16CE6">
        <w:rPr>
          <w:rFonts w:cstheme="minorHAnsi"/>
          <w:sz w:val="24"/>
          <w:szCs w:val="24"/>
        </w:rPr>
        <w:t>1</w:t>
      </w:r>
      <w:r w:rsidR="00142E42">
        <w:rPr>
          <w:rFonts w:cstheme="minorHAnsi"/>
          <w:sz w:val="24"/>
          <w:szCs w:val="24"/>
        </w:rPr>
        <w:t>0</w:t>
      </w:r>
      <w:r w:rsidR="00142E42" w:rsidRPr="00D16CE6">
        <w:rPr>
          <w:rFonts w:cstheme="minorHAnsi"/>
          <w:sz w:val="24"/>
          <w:szCs w:val="24"/>
        </w:rPr>
        <w:t>/</w:t>
      </w:r>
      <w:r w:rsidR="00142E42">
        <w:rPr>
          <w:rFonts w:cstheme="minorHAnsi"/>
          <w:sz w:val="24"/>
          <w:szCs w:val="24"/>
        </w:rPr>
        <w:t>1</w:t>
      </w:r>
      <w:r w:rsidR="00142E42" w:rsidRPr="00D16CE6">
        <w:rPr>
          <w:rFonts w:cstheme="minorHAnsi"/>
          <w:sz w:val="24"/>
          <w:szCs w:val="24"/>
        </w:rPr>
        <w:t>2/2024</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182EC1D4" w14:textId="675EF4C8" w:rsidR="00AE0A25" w:rsidRPr="00142E42" w:rsidRDefault="00AC5DFB" w:rsidP="00142E42">
      <w:pPr>
        <w:pStyle w:val="ListParagraph"/>
        <w:numPr>
          <w:ilvl w:val="0"/>
          <w:numId w:val="16"/>
        </w:numPr>
        <w:rPr>
          <w:rFonts w:cstheme="minorHAnsi"/>
          <w:sz w:val="24"/>
          <w:szCs w:val="24"/>
        </w:rPr>
      </w:pPr>
      <w:r>
        <w:rPr>
          <w:rFonts w:cstheme="minorHAnsi"/>
          <w:sz w:val="24"/>
          <w:szCs w:val="24"/>
        </w:rPr>
        <w:t>Š</w:t>
      </w:r>
      <w:r w:rsidR="00AB3F5E">
        <w:rPr>
          <w:rFonts w:cstheme="minorHAnsi"/>
          <w:sz w:val="24"/>
          <w:szCs w:val="24"/>
        </w:rPr>
        <w:t>imanovci</w:t>
      </w:r>
      <w:r w:rsidR="002C4328" w:rsidRPr="00560888">
        <w:rPr>
          <w:rFonts w:cstheme="minorHAnsi"/>
          <w:sz w:val="24"/>
          <w:szCs w:val="24"/>
        </w:rPr>
        <w:t xml:space="preserve"> – </w:t>
      </w:r>
      <w:r w:rsidR="008E189A">
        <w:rPr>
          <w:rFonts w:cstheme="minorHAnsi"/>
          <w:sz w:val="24"/>
          <w:szCs w:val="24"/>
        </w:rPr>
        <w:t>15</w:t>
      </w:r>
      <w:r w:rsidR="008E189A" w:rsidRPr="00D16CE6">
        <w:rPr>
          <w:rFonts w:cstheme="minorHAnsi"/>
          <w:sz w:val="24"/>
          <w:szCs w:val="24"/>
        </w:rPr>
        <w:t>/</w:t>
      </w:r>
      <w:r w:rsidR="008E189A">
        <w:rPr>
          <w:rFonts w:cstheme="minorHAnsi"/>
          <w:sz w:val="24"/>
          <w:szCs w:val="24"/>
        </w:rPr>
        <w:t>1</w:t>
      </w:r>
      <w:r w:rsidR="008E189A">
        <w:rPr>
          <w:rFonts w:cstheme="minorHAnsi"/>
          <w:sz w:val="24"/>
          <w:szCs w:val="24"/>
          <w:lang w:val="sr-Cyrl-BA"/>
        </w:rPr>
        <w:t>2</w:t>
      </w:r>
      <w:r w:rsidR="008E189A" w:rsidRPr="00D16CE6">
        <w:rPr>
          <w:rFonts w:cstheme="minorHAnsi"/>
          <w:sz w:val="24"/>
          <w:szCs w:val="24"/>
        </w:rPr>
        <w:t xml:space="preserve">/2024 </w:t>
      </w:r>
      <w:r w:rsidR="008E189A" w:rsidRPr="00AE0A25">
        <w:rPr>
          <w:rFonts w:cstheme="minorHAnsi"/>
          <w:sz w:val="24"/>
          <w:szCs w:val="24"/>
        </w:rPr>
        <w:t>i</w:t>
      </w:r>
      <w:r w:rsidR="008E189A" w:rsidRPr="00D16CE6">
        <w:rPr>
          <w:rFonts w:cstheme="minorHAnsi"/>
          <w:sz w:val="24"/>
          <w:szCs w:val="24"/>
        </w:rPr>
        <w:t xml:space="preserve"> </w:t>
      </w:r>
      <w:r w:rsidR="008E189A">
        <w:rPr>
          <w:rFonts w:cstheme="minorHAnsi"/>
          <w:sz w:val="24"/>
          <w:szCs w:val="24"/>
        </w:rPr>
        <w:t>22</w:t>
      </w:r>
      <w:r w:rsidR="008E189A" w:rsidRPr="00D16CE6">
        <w:rPr>
          <w:rFonts w:cstheme="minorHAnsi"/>
          <w:sz w:val="24"/>
          <w:szCs w:val="24"/>
        </w:rPr>
        <w:t>/</w:t>
      </w:r>
      <w:r w:rsidR="008E189A">
        <w:rPr>
          <w:rFonts w:cstheme="minorHAnsi"/>
          <w:sz w:val="24"/>
          <w:szCs w:val="24"/>
        </w:rPr>
        <w:t>1</w:t>
      </w:r>
      <w:r w:rsidR="008E189A">
        <w:rPr>
          <w:rFonts w:cstheme="minorHAnsi"/>
          <w:sz w:val="24"/>
          <w:szCs w:val="24"/>
          <w:lang w:val="sr-Cyrl-BA"/>
        </w:rPr>
        <w:t>2</w:t>
      </w:r>
      <w:r w:rsidR="008E189A" w:rsidRPr="00D16CE6">
        <w:rPr>
          <w:rFonts w:cstheme="minorHAnsi"/>
          <w:sz w:val="24"/>
          <w:szCs w:val="24"/>
        </w:rPr>
        <w:t>/2024</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0C4EEAEE" w:rsidR="002C4328" w:rsidRPr="00560888" w:rsidRDefault="006313B4" w:rsidP="002C4328">
      <w:pPr>
        <w:pStyle w:val="ListParagraph"/>
        <w:numPr>
          <w:ilvl w:val="0"/>
          <w:numId w:val="4"/>
        </w:numPr>
        <w:rPr>
          <w:rFonts w:cstheme="minorHAnsi"/>
          <w:sz w:val="24"/>
          <w:szCs w:val="24"/>
        </w:rPr>
      </w:pPr>
      <w:bookmarkStart w:id="3" w:name="_Hlk139632125"/>
      <w:r w:rsidRPr="006313B4">
        <w:rPr>
          <w:rFonts w:cstheme="minorHAnsi"/>
          <w:sz w:val="24"/>
          <w:szCs w:val="24"/>
        </w:rPr>
        <w:t>Vojislav Lukovic</w:t>
      </w:r>
      <w:r w:rsidR="002C4328" w:rsidRPr="006313B4">
        <w:rPr>
          <w:rFonts w:cstheme="minorHAnsi"/>
          <w:sz w:val="24"/>
          <w:szCs w:val="24"/>
        </w:rPr>
        <w:t xml:space="preserve">, </w:t>
      </w:r>
      <w:r w:rsidR="00AE0A25" w:rsidRPr="006313B4">
        <w:rPr>
          <w:rFonts w:cstheme="minorHAnsi"/>
          <w:sz w:val="24"/>
          <w:szCs w:val="24"/>
        </w:rPr>
        <w:t xml:space="preserve">EFIAP, </w:t>
      </w:r>
      <w:r w:rsidRPr="006313B4">
        <w:rPr>
          <w:rFonts w:cstheme="minorHAnsi"/>
          <w:sz w:val="24"/>
          <w:szCs w:val="24"/>
        </w:rPr>
        <w:t>K</w:t>
      </w:r>
      <w:r w:rsidR="00AE0A25" w:rsidRPr="006313B4">
        <w:rPr>
          <w:rFonts w:cstheme="minorHAnsi"/>
          <w:sz w:val="24"/>
          <w:szCs w:val="24"/>
        </w:rPr>
        <w:t>MF FSS</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w:t>
      </w:r>
      <w:r w:rsidR="00142E42">
        <w:rPr>
          <w:rFonts w:cstheme="minorHAnsi"/>
          <w:sz w:val="24"/>
          <w:szCs w:val="24"/>
        </w:rPr>
        <w:t>svih 6 sekcija</w:t>
      </w:r>
      <w:r w:rsidR="002C4328" w:rsidRPr="00560888">
        <w:rPr>
          <w:rFonts w:cstheme="minorHAnsi"/>
          <w:sz w:val="24"/>
          <w:szCs w:val="24"/>
        </w:rPr>
        <w:t>)</w:t>
      </w:r>
    </w:p>
    <w:p w14:paraId="23F8BB7C" w14:textId="158BD980" w:rsidR="002C4328" w:rsidRDefault="00142E42" w:rsidP="002C4328">
      <w:pPr>
        <w:pStyle w:val="ListParagraph"/>
        <w:numPr>
          <w:ilvl w:val="0"/>
          <w:numId w:val="4"/>
        </w:numPr>
        <w:rPr>
          <w:rFonts w:cstheme="minorHAnsi"/>
          <w:sz w:val="24"/>
          <w:szCs w:val="24"/>
        </w:rPr>
      </w:pPr>
      <w:r>
        <w:rPr>
          <w:rFonts w:cstheme="minorHAnsi"/>
          <w:sz w:val="24"/>
          <w:szCs w:val="24"/>
        </w:rPr>
        <w:t>Normante Ribokaite</w:t>
      </w:r>
      <w:r w:rsidR="002C4328" w:rsidRPr="00560888">
        <w:rPr>
          <w:rFonts w:cstheme="minorHAnsi"/>
          <w:sz w:val="24"/>
          <w:szCs w:val="24"/>
        </w:rPr>
        <w:t xml:space="preserve">, </w:t>
      </w:r>
      <w:r>
        <w:rPr>
          <w:rFonts w:cstheme="minorHAnsi"/>
          <w:sz w:val="24"/>
          <w:szCs w:val="24"/>
        </w:rPr>
        <w:t>cMoL</w:t>
      </w:r>
      <w:r w:rsidR="002C4328" w:rsidRPr="00560888">
        <w:rPr>
          <w:rFonts w:cstheme="minorHAnsi"/>
          <w:sz w:val="24"/>
          <w:szCs w:val="24"/>
        </w:rPr>
        <w:t xml:space="preserve"> </w:t>
      </w:r>
      <w:r w:rsidR="008C2148" w:rsidRPr="00560888">
        <w:rPr>
          <w:rFonts w:cstheme="minorHAnsi"/>
          <w:sz w:val="24"/>
          <w:szCs w:val="24"/>
        </w:rPr>
        <w:t>–</w:t>
      </w:r>
      <w:r w:rsidR="002C4328" w:rsidRPr="00560888">
        <w:rPr>
          <w:rFonts w:cstheme="minorHAnsi"/>
          <w:sz w:val="24"/>
          <w:szCs w:val="24"/>
        </w:rPr>
        <w:t xml:space="preserve"> </w:t>
      </w:r>
      <w:r>
        <w:rPr>
          <w:rFonts w:cstheme="minorHAnsi"/>
          <w:sz w:val="24"/>
          <w:szCs w:val="24"/>
        </w:rPr>
        <w:t>Litvanija</w:t>
      </w:r>
      <w:r w:rsidR="002C4328" w:rsidRPr="00560888">
        <w:rPr>
          <w:rFonts w:cstheme="minorHAnsi"/>
          <w:sz w:val="24"/>
          <w:szCs w:val="24"/>
        </w:rPr>
        <w:t xml:space="preserve"> (</w:t>
      </w:r>
      <w:r>
        <w:rPr>
          <w:rFonts w:cstheme="minorHAnsi"/>
          <w:sz w:val="24"/>
          <w:szCs w:val="24"/>
        </w:rPr>
        <w:t>svih 6 sekcija</w:t>
      </w:r>
      <w:r w:rsidR="002C4328" w:rsidRPr="00560888">
        <w:rPr>
          <w:rFonts w:cstheme="minorHAnsi"/>
          <w:sz w:val="24"/>
          <w:szCs w:val="24"/>
        </w:rPr>
        <w:t>)</w:t>
      </w:r>
    </w:p>
    <w:p w14:paraId="427E3E93" w14:textId="30C71BB2" w:rsidR="00B567C3" w:rsidRPr="00A15105" w:rsidRDefault="00A15105" w:rsidP="00A15105">
      <w:pPr>
        <w:pStyle w:val="ListParagraph"/>
        <w:numPr>
          <w:ilvl w:val="0"/>
          <w:numId w:val="4"/>
        </w:numPr>
        <w:rPr>
          <w:rFonts w:cstheme="minorHAnsi"/>
          <w:sz w:val="24"/>
          <w:szCs w:val="24"/>
        </w:rPr>
      </w:pPr>
      <w:r>
        <w:rPr>
          <w:rFonts w:cstheme="minorHAnsi"/>
          <w:sz w:val="24"/>
          <w:szCs w:val="24"/>
        </w:rPr>
        <w:t>Biljana Latinovic</w:t>
      </w:r>
      <w:r w:rsidRPr="00560888">
        <w:rPr>
          <w:rFonts w:cstheme="minorHAnsi"/>
          <w:sz w:val="24"/>
          <w:szCs w:val="24"/>
        </w:rPr>
        <w:t xml:space="preserve">, </w:t>
      </w:r>
      <w:r>
        <w:rPr>
          <w:rFonts w:cstheme="minorHAnsi"/>
          <w:sz w:val="24"/>
          <w:szCs w:val="24"/>
        </w:rPr>
        <w:t>E</w:t>
      </w:r>
      <w:r w:rsidRPr="00560888">
        <w:rPr>
          <w:rFonts w:cstheme="minorHAnsi"/>
          <w:sz w:val="24"/>
          <w:szCs w:val="24"/>
        </w:rPr>
        <w:t>FIAP</w:t>
      </w:r>
      <w:r>
        <w:rPr>
          <w:rFonts w:cstheme="minorHAnsi"/>
          <w:sz w:val="24"/>
          <w:szCs w:val="24"/>
        </w:rPr>
        <w:t xml:space="preserve"> </w:t>
      </w:r>
      <w:r w:rsidRPr="00560888">
        <w:rPr>
          <w:rFonts w:cstheme="minorHAnsi"/>
          <w:sz w:val="24"/>
          <w:szCs w:val="24"/>
        </w:rPr>
        <w:t xml:space="preserve">– </w:t>
      </w:r>
      <w:r w:rsidR="00AC5DFB">
        <w:rPr>
          <w:rFonts w:cstheme="minorHAnsi"/>
          <w:sz w:val="24"/>
          <w:szCs w:val="24"/>
        </w:rPr>
        <w:t>Bosna i Hercegovina</w:t>
      </w:r>
      <w:r w:rsidR="00AC5DFB" w:rsidRPr="00560888">
        <w:rPr>
          <w:rFonts w:cstheme="minorHAnsi"/>
          <w:sz w:val="24"/>
          <w:szCs w:val="24"/>
        </w:rPr>
        <w:t xml:space="preserve"> </w:t>
      </w:r>
      <w:r w:rsidRPr="00560888">
        <w:rPr>
          <w:rFonts w:cstheme="minorHAnsi"/>
          <w:sz w:val="24"/>
          <w:szCs w:val="24"/>
        </w:rPr>
        <w:t>(</w:t>
      </w:r>
      <w:r w:rsidR="00142E42">
        <w:rPr>
          <w:rFonts w:cstheme="minorHAnsi"/>
          <w:sz w:val="24"/>
          <w:szCs w:val="24"/>
        </w:rPr>
        <w:t>svih 6 sekcija</w:t>
      </w:r>
      <w:r w:rsidRPr="00560888">
        <w:rPr>
          <w:rFonts w:cstheme="minorHAnsi"/>
          <w:sz w:val="24"/>
          <w:szCs w:val="24"/>
        </w:rPr>
        <w:t>)</w:t>
      </w:r>
    </w:p>
    <w:bookmarkEnd w:id="3"/>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35CDD4AB" w:rsidR="002C4328" w:rsidRPr="00560888" w:rsidRDefault="00AC5DFB" w:rsidP="002C4328">
      <w:pPr>
        <w:rPr>
          <w:rFonts w:cstheme="minorHAnsi"/>
          <w:sz w:val="24"/>
          <w:szCs w:val="24"/>
        </w:rPr>
      </w:pPr>
      <w:r>
        <w:rPr>
          <w:rFonts w:cstheme="minorHAnsi"/>
          <w:sz w:val="24"/>
          <w:szCs w:val="24"/>
        </w:rPr>
        <w:t>BLENDA</w:t>
      </w:r>
      <w:r w:rsidR="001124FC">
        <w:rPr>
          <w:rFonts w:cstheme="minorHAnsi"/>
          <w:sz w:val="24"/>
          <w:szCs w:val="24"/>
        </w:rPr>
        <w:t xml:space="preserve"> 202</w:t>
      </w:r>
      <w:r w:rsidR="00142E42">
        <w:rPr>
          <w:rFonts w:cstheme="minorHAnsi"/>
          <w:sz w:val="24"/>
          <w:szCs w:val="24"/>
        </w:rPr>
        <w:t>4</w:t>
      </w:r>
      <w:r w:rsidR="001124FC">
        <w:rPr>
          <w:rFonts w:cstheme="minorHAnsi"/>
          <w:sz w:val="24"/>
          <w:szCs w:val="24"/>
        </w:rPr>
        <w:t xml:space="preserve"> – Dodela sledećih nagrada:</w:t>
      </w:r>
      <w:r w:rsidR="002C4328" w:rsidRPr="00560888">
        <w:rPr>
          <w:rFonts w:cstheme="minorHAnsi"/>
          <w:sz w:val="24"/>
          <w:szCs w:val="24"/>
        </w:rPr>
        <w:t xml:space="preserve"> </w:t>
      </w:r>
    </w:p>
    <w:p w14:paraId="791F0D67" w14:textId="77777777" w:rsidR="00142E42" w:rsidRDefault="00142E42" w:rsidP="00142E42">
      <w:pPr>
        <w:pStyle w:val="NoSpacing"/>
        <w:numPr>
          <w:ilvl w:val="0"/>
          <w:numId w:val="29"/>
        </w:numPr>
      </w:pPr>
      <w:r>
        <w:t>6 FIAP Gold Medal</w:t>
      </w:r>
    </w:p>
    <w:p w14:paraId="375210DF" w14:textId="77777777" w:rsidR="00142E42" w:rsidRDefault="00142E42" w:rsidP="00142E42">
      <w:pPr>
        <w:pStyle w:val="NoSpacing"/>
        <w:numPr>
          <w:ilvl w:val="0"/>
          <w:numId w:val="29"/>
        </w:numPr>
      </w:pPr>
      <w:r>
        <w:t>12 FIAP HM Ribbons</w:t>
      </w:r>
    </w:p>
    <w:p w14:paraId="625E01F8" w14:textId="77777777" w:rsidR="00142E42" w:rsidRDefault="00142E42" w:rsidP="00142E42">
      <w:pPr>
        <w:pStyle w:val="NoSpacing"/>
        <w:numPr>
          <w:ilvl w:val="0"/>
          <w:numId w:val="29"/>
        </w:numPr>
      </w:pPr>
      <w:r>
        <w:t>6 PBA Black Medals</w:t>
      </w:r>
    </w:p>
    <w:p w14:paraId="4B7E6175" w14:textId="77777777" w:rsidR="00142E42" w:rsidRDefault="00142E42" w:rsidP="00142E42">
      <w:pPr>
        <w:pStyle w:val="NoSpacing"/>
        <w:numPr>
          <w:ilvl w:val="0"/>
          <w:numId w:val="29"/>
        </w:numPr>
      </w:pPr>
      <w:r>
        <w:t>18 PBA Digital Diplomas</w:t>
      </w:r>
    </w:p>
    <w:p w14:paraId="4A6DA197" w14:textId="77777777" w:rsidR="00142E42" w:rsidRDefault="00142E42" w:rsidP="00142E42">
      <w:pPr>
        <w:pStyle w:val="NoSpacing"/>
        <w:numPr>
          <w:ilvl w:val="0"/>
          <w:numId w:val="29"/>
        </w:numPr>
      </w:pPr>
      <w:r>
        <w:t>6 IAAP Gold Medals</w:t>
      </w:r>
    </w:p>
    <w:p w14:paraId="6ADD00C2" w14:textId="77777777" w:rsidR="00142E42" w:rsidRDefault="00142E42" w:rsidP="00142E42">
      <w:pPr>
        <w:pStyle w:val="NoSpacing"/>
        <w:numPr>
          <w:ilvl w:val="0"/>
          <w:numId w:val="29"/>
        </w:numPr>
      </w:pPr>
      <w:r>
        <w:t>12 IAAP Diplomas</w:t>
      </w:r>
    </w:p>
    <w:p w14:paraId="3B7309B0" w14:textId="77777777" w:rsidR="00142E42" w:rsidRDefault="00142E42" w:rsidP="00142E42">
      <w:pPr>
        <w:pStyle w:val="NoSpacing"/>
        <w:numPr>
          <w:ilvl w:val="0"/>
          <w:numId w:val="29"/>
        </w:numPr>
      </w:pPr>
      <w:r>
        <w:t>6 SALON Gold Medals</w:t>
      </w:r>
    </w:p>
    <w:p w14:paraId="47477E7A" w14:textId="77777777" w:rsidR="00142E42" w:rsidRDefault="00142E42" w:rsidP="00142E42">
      <w:pPr>
        <w:pStyle w:val="NoSpacing"/>
        <w:numPr>
          <w:ilvl w:val="0"/>
          <w:numId w:val="29"/>
        </w:numPr>
      </w:pPr>
      <w:r>
        <w:t>6 SALON Silver Medals</w:t>
      </w:r>
    </w:p>
    <w:p w14:paraId="1CCBEA7C" w14:textId="77777777" w:rsidR="00142E42" w:rsidRDefault="00142E42" w:rsidP="00142E42">
      <w:pPr>
        <w:pStyle w:val="NoSpacing"/>
        <w:numPr>
          <w:ilvl w:val="0"/>
          <w:numId w:val="29"/>
        </w:numPr>
      </w:pPr>
      <w:r>
        <w:t>6 SALON Bronze Medals</w:t>
      </w:r>
    </w:p>
    <w:p w14:paraId="55EF5A8E" w14:textId="77777777" w:rsidR="00142E42" w:rsidRDefault="00142E42" w:rsidP="00142E42">
      <w:pPr>
        <w:pStyle w:val="NoSpacing"/>
        <w:numPr>
          <w:ilvl w:val="0"/>
          <w:numId w:val="29"/>
        </w:numPr>
      </w:pPr>
      <w:r>
        <w:t>36 SALON Digital Diplomas</w:t>
      </w:r>
    </w:p>
    <w:p w14:paraId="5A71ECAD" w14:textId="77777777" w:rsidR="00142E42" w:rsidRDefault="00142E42" w:rsidP="00142E42">
      <w:pPr>
        <w:pStyle w:val="NoSpacing"/>
        <w:numPr>
          <w:ilvl w:val="0"/>
          <w:numId w:val="29"/>
        </w:numPr>
      </w:pPr>
      <w:r>
        <w:t>3 FSS Gold Medals</w:t>
      </w:r>
    </w:p>
    <w:p w14:paraId="5F9182AF" w14:textId="77777777" w:rsidR="00142E42" w:rsidRDefault="00142E42" w:rsidP="00142E42">
      <w:pPr>
        <w:pStyle w:val="NoSpacing"/>
        <w:numPr>
          <w:ilvl w:val="0"/>
          <w:numId w:val="29"/>
        </w:numPr>
      </w:pPr>
      <w:r>
        <w:t>3 FSS HM Diplomas</w:t>
      </w:r>
    </w:p>
    <w:p w14:paraId="01384539" w14:textId="77777777" w:rsidR="00142E42" w:rsidRDefault="00142E42" w:rsidP="00142E42">
      <w:pPr>
        <w:pStyle w:val="NoSpacing"/>
        <w:ind w:left="720"/>
      </w:pPr>
    </w:p>
    <w:p w14:paraId="6A8EAEBD" w14:textId="76C87EFA" w:rsidR="002C4328" w:rsidRPr="00560888" w:rsidRDefault="00E529A5" w:rsidP="00142E42">
      <w:pPr>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0D418EAD" w14:textId="22EBFF7D" w:rsidR="00560888" w:rsidRDefault="001124FC" w:rsidP="00142E42">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8" w:history="1">
        <w:r w:rsidR="00142E42">
          <w:rPr>
            <w:rStyle w:val="Hyperlink"/>
            <w:rFonts w:cstheme="minorHAnsi"/>
            <w:color w:val="auto"/>
            <w:sz w:val="24"/>
            <w:szCs w:val="24"/>
          </w:rPr>
          <w:t>https://photobalkana.com/blenda</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077D4C" w:rsidRPr="00077D4C">
        <w:rPr>
          <w:rFonts w:cstheme="minorHAnsi"/>
          <w:sz w:val="24"/>
          <w:szCs w:val="24"/>
        </w:rPr>
        <w:t>1</w:t>
      </w:r>
      <w:r w:rsidR="00142E42">
        <w:rPr>
          <w:rFonts w:cstheme="minorHAnsi"/>
          <w:sz w:val="24"/>
          <w:szCs w:val="24"/>
        </w:rPr>
        <w:t>0</w:t>
      </w:r>
      <w:r w:rsidR="00077D4C" w:rsidRPr="00077D4C">
        <w:rPr>
          <w:rFonts w:cstheme="minorHAnsi"/>
          <w:sz w:val="24"/>
          <w:szCs w:val="24"/>
        </w:rPr>
        <w:t>/</w:t>
      </w:r>
      <w:r w:rsidR="00142E42">
        <w:rPr>
          <w:rFonts w:cstheme="minorHAnsi"/>
          <w:sz w:val="24"/>
          <w:szCs w:val="24"/>
        </w:rPr>
        <w:t>1</w:t>
      </w:r>
      <w:r w:rsidR="00077D4C" w:rsidRPr="00077D4C">
        <w:rPr>
          <w:rFonts w:cstheme="minorHAnsi"/>
          <w:sz w:val="24"/>
          <w:szCs w:val="24"/>
        </w:rPr>
        <w:t>2/2024</w:t>
      </w:r>
      <w:r w:rsidR="00613F1C" w:rsidRPr="00560888">
        <w:rPr>
          <w:rFonts w:cstheme="minorHAnsi"/>
          <w:sz w:val="24"/>
          <w:szCs w:val="24"/>
        </w:rPr>
        <w:t>.</w:t>
      </w:r>
      <w:bookmarkStart w:id="4" w:name="_Hlk139633116"/>
    </w:p>
    <w:p w14:paraId="0BC8F19C" w14:textId="77777777" w:rsidR="00142E42" w:rsidRPr="00142E42" w:rsidRDefault="00142E42" w:rsidP="00142E42">
      <w:pPr>
        <w:pStyle w:val="NoSpacing"/>
        <w:rPr>
          <w:rFonts w:cstheme="minorHAnsi"/>
          <w:sz w:val="24"/>
          <w:szCs w:val="24"/>
        </w:rPr>
      </w:pPr>
    </w:p>
    <w:bookmarkEnd w:id="4"/>
    <w:p w14:paraId="302DFEB8" w14:textId="77777777" w:rsidR="000A3F28" w:rsidRPr="00D26E67" w:rsidRDefault="000A3F28" w:rsidP="000A3F28">
      <w:pPr>
        <w:rPr>
          <w:rFonts w:cstheme="minorHAnsi"/>
          <w:b/>
          <w:sz w:val="28"/>
          <w:szCs w:val="28"/>
        </w:rPr>
      </w:pPr>
      <w:r w:rsidRPr="00D26E67">
        <w:rPr>
          <w:rFonts w:cstheme="minorHAnsi"/>
          <w:b/>
          <w:sz w:val="28"/>
          <w:szCs w:val="28"/>
        </w:rPr>
        <w:t>PHOTOGRAPHS</w:t>
      </w:r>
    </w:p>
    <w:p w14:paraId="6F91A711" w14:textId="77777777" w:rsidR="000A3F28" w:rsidRPr="00D16CE6" w:rsidRDefault="000A3F28" w:rsidP="000A3F28">
      <w:pPr>
        <w:rPr>
          <w:rFonts w:cstheme="minorHAnsi"/>
          <w:bCs/>
          <w:sz w:val="24"/>
          <w:szCs w:val="24"/>
        </w:rPr>
      </w:pPr>
      <w:r w:rsidRPr="00D16CE6">
        <w:rPr>
          <w:rFonts w:cstheme="minorHAnsi"/>
          <w:bCs/>
          <w:sz w:val="24"/>
          <w:szCs w:val="24"/>
        </w:rPr>
        <w:t>AUTHORS MUST FILL OUT ENTRY FORM AND SUBMIT PHOTOS ONLINE</w:t>
      </w:r>
    </w:p>
    <w:p w14:paraId="41C3294B" w14:textId="77777777" w:rsidR="000A3F28" w:rsidRPr="00D16CE6" w:rsidRDefault="000A3F28" w:rsidP="000A3F28">
      <w:pPr>
        <w:rPr>
          <w:rFonts w:cstheme="minorHAnsi"/>
          <w:bCs/>
          <w:sz w:val="24"/>
          <w:szCs w:val="24"/>
        </w:rPr>
      </w:pPr>
      <w:r w:rsidRPr="00D16CE6">
        <w:rPr>
          <w:rFonts w:cstheme="minorHAnsi"/>
          <w:bCs/>
          <w:sz w:val="24"/>
          <w:szCs w:val="24"/>
        </w:rPr>
        <w:lastRenderedPageBreak/>
        <w:t>Photos must be in JPG file format, nax. image width (horizontal) is 1920 pix. max. image height (vertical) is 1080 pix. in 300 dpi. compression 7-12, max 3Mb.</w:t>
      </w:r>
    </w:p>
    <w:p w14:paraId="7713EE4C" w14:textId="77777777" w:rsidR="000A3F28" w:rsidRPr="00D16CE6" w:rsidRDefault="000A3F28" w:rsidP="000A3F28">
      <w:pPr>
        <w:rPr>
          <w:rFonts w:cstheme="minorHAnsi"/>
          <w:bCs/>
          <w:sz w:val="24"/>
          <w:szCs w:val="24"/>
        </w:rPr>
      </w:pPr>
      <w:r w:rsidRPr="00D16CE6">
        <w:rPr>
          <w:rFonts w:cstheme="minorHAnsi"/>
          <w:bCs/>
          <w:sz w:val="24"/>
          <w:szCs w:val="24"/>
        </w:rPr>
        <w:t>JUDGING METHOD: Remote judging of images will be with calibrated computer monitors (minimum 19 inches) or high definition TV screens at 100% of the submitted pixel size (1920x1080 pix).</w:t>
      </w:r>
    </w:p>
    <w:p w14:paraId="52A9C176" w14:textId="77777777" w:rsidR="000A3F28" w:rsidRPr="00D16CE6" w:rsidRDefault="000A3F28" w:rsidP="000A3F28">
      <w:pPr>
        <w:rPr>
          <w:rFonts w:cstheme="minorHAnsi"/>
          <w:bCs/>
          <w:sz w:val="24"/>
          <w:szCs w:val="24"/>
        </w:rPr>
      </w:pPr>
      <w:r w:rsidRPr="00D16CE6">
        <w:rPr>
          <w:rFonts w:cstheme="minorHAnsi"/>
          <w:bCs/>
          <w:sz w:val="24"/>
          <w:szCs w:val="24"/>
        </w:rPr>
        <w:t>Equipment will not resize any submitted images or change the aspect ratio of the original image to “Fit to screen” or to “Fill screen” by monitors or HDTV equipment.</w:t>
      </w:r>
    </w:p>
    <w:p w14:paraId="556F9C6A" w14:textId="77777777" w:rsidR="000A3F28" w:rsidRPr="00D16CE6" w:rsidRDefault="000A3F28" w:rsidP="000A3F28">
      <w:pPr>
        <w:rPr>
          <w:rFonts w:cstheme="minorHAnsi"/>
          <w:bCs/>
          <w:sz w:val="24"/>
          <w:szCs w:val="24"/>
        </w:rPr>
      </w:pPr>
      <w:r w:rsidRPr="00D16CE6">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5D07277" w14:textId="77777777" w:rsidR="000A3F28" w:rsidRPr="00D16CE6" w:rsidRDefault="000A3F28" w:rsidP="000A3F28">
      <w:pPr>
        <w:rPr>
          <w:rFonts w:cstheme="minorHAnsi"/>
          <w:bCs/>
          <w:sz w:val="24"/>
          <w:szCs w:val="24"/>
        </w:rPr>
      </w:pPr>
      <w:r w:rsidRPr="00D16CE6">
        <w:rPr>
          <w:rFonts w:cstheme="minorHAnsi"/>
          <w:bCs/>
          <w:sz w:val="24"/>
          <w:szCs w:val="24"/>
        </w:rPr>
        <w:t xml:space="preserve">The target acceptance rate:  FIAP does not permit acceptance rates higher than </w:t>
      </w:r>
      <w:r>
        <w:rPr>
          <w:rFonts w:cstheme="minorHAnsi"/>
          <w:bCs/>
          <w:sz w:val="24"/>
          <w:szCs w:val="24"/>
        </w:rPr>
        <w:t>30</w:t>
      </w:r>
      <w:r w:rsidRPr="00D16CE6">
        <w:rPr>
          <w:rFonts w:cstheme="minorHAnsi"/>
          <w:bCs/>
          <w:sz w:val="24"/>
          <w:szCs w:val="24"/>
        </w:rPr>
        <w:t>% in each section.</w:t>
      </w:r>
    </w:p>
    <w:p w14:paraId="18C3FE8C" w14:textId="77777777" w:rsidR="000A3F28" w:rsidRPr="00D16CE6" w:rsidRDefault="000A3F28" w:rsidP="000A3F28">
      <w:pPr>
        <w:rPr>
          <w:rFonts w:cstheme="minorHAnsi"/>
          <w:bCs/>
          <w:sz w:val="24"/>
          <w:szCs w:val="24"/>
        </w:rPr>
      </w:pPr>
      <w:r w:rsidRPr="00D16CE6">
        <w:rPr>
          <w:rFonts w:cstheme="minorHAnsi"/>
          <w:b/>
          <w:sz w:val="24"/>
          <w:szCs w:val="24"/>
        </w:rPr>
        <w:t>STATUS LIST:</w:t>
      </w:r>
      <w:r w:rsidRPr="00D16CE6">
        <w:rPr>
          <w:rFonts w:cstheme="minorHAnsi"/>
          <w:bCs/>
          <w:sz w:val="24"/>
          <w:szCs w:val="24"/>
        </w:rPr>
        <w:t xml:space="preserve"> Our status page will be updated automatically, before checking status webpage must be refreshed. If any issues are noted, please contact Chairman to resolve.</w:t>
      </w:r>
    </w:p>
    <w:p w14:paraId="320906FE" w14:textId="77777777" w:rsidR="000A3F28" w:rsidRPr="00D16CE6" w:rsidRDefault="000A3F28" w:rsidP="000A3F28">
      <w:pPr>
        <w:rPr>
          <w:rFonts w:cstheme="minorHAnsi"/>
          <w:bCs/>
          <w:sz w:val="24"/>
          <w:szCs w:val="24"/>
        </w:rPr>
      </w:pPr>
      <w:r w:rsidRPr="00D16CE6">
        <w:rPr>
          <w:rFonts w:cstheme="minorHAnsi"/>
          <w:b/>
          <w:sz w:val="24"/>
          <w:szCs w:val="24"/>
        </w:rPr>
        <w:t>REPORT CARD NOTIFICATION:</w:t>
      </w:r>
      <w:r w:rsidRPr="00D16CE6">
        <w:rPr>
          <w:rFonts w:cstheme="minorHAnsi"/>
          <w:bCs/>
          <w:sz w:val="24"/>
          <w:szCs w:val="24"/>
        </w:rPr>
        <w:t xml:space="preserve"> All participants will receive report card notification via e-mail. The results of the exhibition will also be published on our website </w:t>
      </w:r>
      <w:hyperlink r:id="rId19" w:history="1">
        <w:r>
          <w:rPr>
            <w:rStyle w:val="Hyperlink"/>
            <w:rFonts w:cstheme="minorHAnsi"/>
            <w:color w:val="auto"/>
            <w:sz w:val="24"/>
            <w:szCs w:val="24"/>
          </w:rPr>
          <w:t>https://photobalkana.com/blenda</w:t>
        </w:r>
      </w:hyperlink>
    </w:p>
    <w:p w14:paraId="1F5E18B7" w14:textId="77777777" w:rsidR="000A3F28" w:rsidRPr="00D16CE6" w:rsidRDefault="000A3F28" w:rsidP="000A3F28">
      <w:pPr>
        <w:rPr>
          <w:rFonts w:cstheme="minorHAnsi"/>
          <w:bCs/>
          <w:sz w:val="24"/>
          <w:szCs w:val="24"/>
        </w:rPr>
      </w:pPr>
      <w:r w:rsidRPr="00D16CE6">
        <w:rPr>
          <w:rFonts w:cstheme="minorHAnsi"/>
          <w:b/>
          <w:sz w:val="24"/>
          <w:szCs w:val="24"/>
        </w:rPr>
        <w:t>EMAILS SPAM BLOCKING:</w:t>
      </w:r>
      <w:r w:rsidRPr="00D16CE6">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77E6E12B" w14:textId="77777777" w:rsidR="000A3F28" w:rsidRPr="00D16CE6" w:rsidRDefault="000A3F28" w:rsidP="000A3F28">
      <w:pPr>
        <w:spacing w:before="100" w:beforeAutospacing="1" w:after="100"/>
        <w:rPr>
          <w:rFonts w:cstheme="minorHAnsi"/>
          <w:b/>
          <w:bCs/>
          <w:sz w:val="28"/>
          <w:szCs w:val="28"/>
        </w:rPr>
      </w:pPr>
      <w:r w:rsidRPr="00D16CE6">
        <w:rPr>
          <w:rFonts w:cstheme="minorHAnsi"/>
          <w:b/>
          <w:bCs/>
          <w:sz w:val="28"/>
          <w:szCs w:val="28"/>
        </w:rPr>
        <w:t>FIAP Definition of Monochrome</w:t>
      </w:r>
    </w:p>
    <w:p w14:paraId="6F5933C4"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4C23DDDD"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For the purpose of this exhibition, only greyscale images are allowed in monochrome sections. Toned images are not allowed</w:t>
      </w:r>
    </w:p>
    <w:p w14:paraId="17034446" w14:textId="77777777" w:rsidR="000A3F28" w:rsidRPr="00D16CE6" w:rsidRDefault="000A3F28" w:rsidP="000A3F28">
      <w:pPr>
        <w:rPr>
          <w:rFonts w:cstheme="minorHAnsi"/>
          <w:b/>
          <w:bCs/>
          <w:sz w:val="28"/>
          <w:szCs w:val="28"/>
        </w:rPr>
      </w:pPr>
      <w:r w:rsidRPr="00D16CE6">
        <w:rPr>
          <w:rFonts w:cstheme="minorHAnsi"/>
          <w:b/>
          <w:bCs/>
          <w:sz w:val="28"/>
          <w:szCs w:val="28"/>
        </w:rPr>
        <w:t>PORTRAIT</w:t>
      </w:r>
    </w:p>
    <w:p w14:paraId="735EF4DD" w14:textId="77777777" w:rsidR="000A3F28" w:rsidRPr="00D16CE6" w:rsidRDefault="000A3F28" w:rsidP="000A3F28">
      <w:pPr>
        <w:rPr>
          <w:rFonts w:cstheme="minorHAnsi"/>
          <w:sz w:val="24"/>
          <w:szCs w:val="24"/>
        </w:rPr>
      </w:pPr>
      <w:r w:rsidRPr="00D16CE6">
        <w:rPr>
          <w:rFonts w:cstheme="minorHAnsi"/>
          <w:sz w:val="24"/>
          <w:szCs w:val="24"/>
        </w:rPr>
        <w:t>Color portrait photography, or portraiture, is a type of photography aimed toward capturing the personality of a person or group of people by using effective lighting, backdrops, and poses.</w:t>
      </w:r>
    </w:p>
    <w:p w14:paraId="1CE4AE69" w14:textId="77777777" w:rsidR="000A3F28" w:rsidRPr="00D16CE6" w:rsidRDefault="000A3F28" w:rsidP="000A3F28">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D16CE6">
        <w:rPr>
          <w:rFonts w:asciiTheme="minorHAnsi" w:eastAsiaTheme="minorHAnsi" w:hAnsiTheme="minorHAnsi" w:cstheme="minorHAnsi"/>
          <w:b/>
          <w:bCs/>
          <w:color w:val="auto"/>
          <w:sz w:val="28"/>
          <w:szCs w:val="28"/>
          <w:bdr w:val="none" w:sz="0" w:space="0" w:color="auto"/>
          <w:lang w:val="sr-Latn-RS"/>
        </w:rPr>
        <w:t>FIAP Nature Definition</w:t>
      </w:r>
    </w:p>
    <w:p w14:paraId="0C03A9D2"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Nature photography records all branches of natural history except anthropology and archaeology. This includes all aspects of the physical world, both animate and inanimate, that have not been made or modified by humans.</w:t>
      </w:r>
    </w:p>
    <w:p w14:paraId="03968F32"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w:t>
      </w:r>
    </w:p>
    <w:p w14:paraId="42002397"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lastRenderedPageBreak/>
        <w:t>The most important part of a Nature image is the nature story it tells. High technical standards are expected and the image must look natural. Adding a vignette or blurring the background during processing is not allowed.</w:t>
      </w:r>
    </w:p>
    <w:p w14:paraId="1A623B10"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Objects created by humans, and evidence of human activity, are allowed in Nature images only when they are a necessary part of the Nature story.</w:t>
      </w:r>
    </w:p>
    <w:p w14:paraId="45809B2C"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71CDAFF6"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7AE46D6B"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Controlling live subjects by chilling, anaesthetic or any other method of restricting natural movement for the purpose of a photograph is not allowed.</w:t>
      </w:r>
    </w:p>
    <w:p w14:paraId="2846A838"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No modification that changes the truth of a Nature image is allowed. Images may be cropped but no other technique that removes, adds or moves any part of the image is allowed.</w:t>
      </w:r>
    </w:p>
    <w:p w14:paraId="39B03A0C"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Techniques that remove elements added by the camera, such as dust spots, digital noise and lens flare are allowed.</w:t>
      </w:r>
    </w:p>
    <w:p w14:paraId="38AF9FB3"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Complete conversion of colour images to greyscale monochrome is allowed. Partial conversion, toning and infrared captures or conversions are not allowed.</w:t>
      </w:r>
    </w:p>
    <w:p w14:paraId="448E587D" w14:textId="77777777" w:rsidR="000A3F28" w:rsidRPr="00D16CE6" w:rsidRDefault="000A3F28" w:rsidP="000A3F28">
      <w:pPr>
        <w:pStyle w:val="Body"/>
        <w:tabs>
          <w:tab w:val="left" w:pos="540"/>
        </w:tabs>
        <w:spacing w:after="120"/>
        <w:rPr>
          <w:rFonts w:asciiTheme="minorHAnsi" w:eastAsiaTheme="minorHAnsi" w:hAnsiTheme="minorHAnsi" w:cstheme="minorHAnsi"/>
          <w:color w:val="auto"/>
          <w:bdr w:val="none" w:sz="0" w:space="0" w:color="auto"/>
          <w:lang w:val="sr-Latn-RS"/>
        </w:rPr>
      </w:pPr>
      <w:r w:rsidRPr="00D16CE6">
        <w:rPr>
          <w:rFonts w:asciiTheme="minorHAnsi" w:eastAsiaTheme="minorHAnsi" w:hAnsiTheme="minorHAnsi" w:cstheme="minorHAnsi"/>
          <w:color w:val="auto"/>
          <w:bdr w:val="none" w:sz="0" w:space="0" w:color="auto"/>
          <w:lang w:val="sr-Latn-RS"/>
        </w:rPr>
        <w:t>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23E591AC" w14:textId="77777777" w:rsidR="000A3F28" w:rsidRPr="00D16CE6" w:rsidRDefault="000A3F28" w:rsidP="000A3F28">
      <w:pPr>
        <w:tabs>
          <w:tab w:val="left" w:pos="540"/>
        </w:tabs>
        <w:spacing w:after="120" w:line="240" w:lineRule="auto"/>
        <w:rPr>
          <w:rFonts w:eastAsia="Arial Unicode MS" w:cstheme="minorHAnsi"/>
          <w:b/>
          <w:bCs/>
          <w:i/>
          <w:sz w:val="24"/>
          <w:szCs w:val="24"/>
          <w:u w:color="1D1B11"/>
          <w:bdr w:val="nil"/>
          <w:lang w:val="en-US"/>
        </w:rPr>
      </w:pPr>
      <w:r w:rsidRPr="00D16CE6">
        <w:rPr>
          <w:rFonts w:eastAsia="Arial Unicode MS" w:cstheme="minorHAnsi"/>
          <w:i/>
          <w:sz w:val="24"/>
          <w:szCs w:val="24"/>
          <w:u w:color="1D1B11"/>
          <w:bdr w:val="nil"/>
          <w:lang w:val="en-US"/>
        </w:rPr>
        <w:t xml:space="preserve">Attention is drawn to the </w:t>
      </w:r>
      <w:r w:rsidRPr="00D16CE6">
        <w:rPr>
          <w:rFonts w:eastAsia="Arial Unicode MS" w:cstheme="minorHAnsi"/>
          <w:b/>
          <w:bCs/>
          <w:i/>
          <w:sz w:val="24"/>
          <w:szCs w:val="24"/>
          <w:u w:color="1D1B11"/>
          <w:bdr w:val="nil"/>
          <w:lang w:val="en-US"/>
        </w:rPr>
        <w:t>PSA Statement on Subject Matter</w:t>
      </w:r>
      <w:r w:rsidRPr="00D16CE6">
        <w:rPr>
          <w:rFonts w:eastAsia="Arial Unicode MS" w:cstheme="minorHAnsi"/>
          <w:i/>
          <w:sz w:val="24"/>
          <w:szCs w:val="24"/>
          <w:u w:color="1D1B11"/>
          <w:bdr w:val="nil"/>
          <w:lang w:val="en-US"/>
        </w:rPr>
        <w:t xml:space="preserve"> which applies to </w:t>
      </w:r>
      <w:r w:rsidRPr="00D16CE6">
        <w:rPr>
          <w:rFonts w:eastAsia="Arial Unicode MS" w:cstheme="minorHAnsi"/>
          <w:b/>
          <w:i/>
          <w:sz w:val="24"/>
          <w:szCs w:val="24"/>
          <w:u w:color="1D1B11"/>
          <w:bdr w:val="nil"/>
          <w:lang w:val="en-US"/>
        </w:rPr>
        <w:t>all</w:t>
      </w:r>
      <w:r w:rsidRPr="00D16CE6">
        <w:rPr>
          <w:rFonts w:eastAsia="Arial Unicode MS" w:cstheme="minorHAnsi"/>
          <w:i/>
          <w:sz w:val="24"/>
          <w:szCs w:val="24"/>
          <w:u w:color="1D1B11"/>
          <w:bdr w:val="nil"/>
          <w:lang w:val="en-US"/>
        </w:rPr>
        <w:t xml:space="preserve"> sections and to the </w:t>
      </w:r>
      <w:r w:rsidRPr="00D16CE6">
        <w:rPr>
          <w:rFonts w:eastAsia="Arial Unicode MS" w:cstheme="minorHAnsi"/>
          <w:b/>
          <w:bCs/>
          <w:i/>
          <w:sz w:val="24"/>
          <w:szCs w:val="24"/>
          <w:u w:color="1D1B11"/>
          <w:bdr w:val="nil"/>
          <w:lang w:val="en-US"/>
        </w:rPr>
        <w:t>Editing Guidelines for Nature, Photojournalism and Photo Travel.</w:t>
      </w:r>
    </w:p>
    <w:p w14:paraId="39123A4B" w14:textId="77777777" w:rsidR="000A3F28" w:rsidRPr="00D16CE6" w:rsidRDefault="000A3F28" w:rsidP="000A3F28">
      <w:pPr>
        <w:rPr>
          <w:rFonts w:cstheme="minorHAnsi"/>
          <w:b/>
          <w:bCs/>
          <w:sz w:val="28"/>
          <w:szCs w:val="28"/>
        </w:rPr>
      </w:pPr>
      <w:r w:rsidRPr="00D16CE6">
        <w:rPr>
          <w:rFonts w:cstheme="minorHAnsi"/>
          <w:b/>
          <w:bCs/>
          <w:sz w:val="28"/>
          <w:szCs w:val="28"/>
        </w:rPr>
        <w:t>Photojournalism definition</w:t>
      </w:r>
    </w:p>
    <w:p w14:paraId="0B531BAD" w14:textId="77777777" w:rsidR="000A3F28" w:rsidRPr="00D16CE6" w:rsidRDefault="000A3F28" w:rsidP="000A3F28">
      <w:pPr>
        <w:spacing w:after="0" w:line="240" w:lineRule="auto"/>
        <w:rPr>
          <w:rFonts w:eastAsia="Times New Roman" w:cstheme="minorHAnsi"/>
          <w:sz w:val="24"/>
          <w:szCs w:val="24"/>
          <w:lang w:eastAsia="en-GB"/>
        </w:rPr>
      </w:pPr>
      <w:bookmarkStart w:id="5" w:name="_Hlk113527867"/>
      <w:r w:rsidRPr="00D16CE6">
        <w:rPr>
          <w:rFonts w:eastAsia="Times New Roman" w:cstheme="minorHAnsi"/>
          <w:sz w:val="24"/>
          <w:szCs w:val="24"/>
          <w:lang w:eastAsia="en-GB"/>
        </w:rPr>
        <w:t>Photojournalism entries are images with informative content and emotional impact, reflecting the human presence in our world. The journalistic (story-telling) value of the image should receive priority over pictorial quality. Images that misrepresent the truth, such as those from events or activities arranged specifically for photography, or of subjects directed or hired for photography, are not eligible.</w:t>
      </w:r>
    </w:p>
    <w:p w14:paraId="0E5979D1" w14:textId="77777777" w:rsidR="000A3F28" w:rsidRPr="00D16CE6" w:rsidRDefault="000A3F28" w:rsidP="000A3F28">
      <w:pPr>
        <w:spacing w:after="0" w:line="240" w:lineRule="auto"/>
        <w:rPr>
          <w:rFonts w:eastAsia="Times New Roman" w:cstheme="minorHAnsi"/>
          <w:sz w:val="24"/>
          <w:szCs w:val="24"/>
          <w:lang w:eastAsia="en-GB"/>
        </w:rPr>
      </w:pPr>
    </w:p>
    <w:p w14:paraId="19A302B9" w14:textId="77777777" w:rsidR="000A3F28" w:rsidRDefault="000A3F28" w:rsidP="000A3F28">
      <w:pPr>
        <w:spacing w:after="0" w:line="240" w:lineRule="auto"/>
        <w:rPr>
          <w:rFonts w:eastAsia="Times New Roman" w:cstheme="minorHAnsi"/>
          <w:sz w:val="24"/>
          <w:szCs w:val="24"/>
          <w:lang w:eastAsia="en-GB"/>
        </w:rPr>
      </w:pPr>
      <w:r w:rsidRPr="00D16CE6">
        <w:rPr>
          <w:rFonts w:eastAsia="Times New Roman" w:cstheme="minorHAnsi"/>
          <w:sz w:val="24"/>
          <w:szCs w:val="24"/>
          <w:lang w:eastAsia="en-GB"/>
        </w:rPr>
        <w:t>Techniques that add, relocate, replace, remove or change any element in the original scene, except by cropping, are not permitted. The only allowable modifications are removal of dust, scratches or digital noise and restoration of the appearance of the existing scene, or complete conversion to full monochrome. Other derivations, including infrared, are not eligible.</w:t>
      </w:r>
    </w:p>
    <w:p w14:paraId="1DAC24BD" w14:textId="77777777" w:rsidR="000A3F28" w:rsidRPr="00D16CE6" w:rsidRDefault="000A3F28" w:rsidP="000A3F28">
      <w:pPr>
        <w:spacing w:after="0" w:line="240" w:lineRule="auto"/>
        <w:rPr>
          <w:rFonts w:cstheme="minorHAnsi"/>
          <w:sz w:val="24"/>
          <w:szCs w:val="24"/>
        </w:rPr>
      </w:pPr>
    </w:p>
    <w:bookmarkEnd w:id="5"/>
    <w:p w14:paraId="700A1C9B" w14:textId="77777777" w:rsidR="000A3F28" w:rsidRPr="00D16CE6" w:rsidRDefault="000A3F28" w:rsidP="000A3F28">
      <w:pPr>
        <w:rPr>
          <w:rFonts w:cstheme="minorHAnsi"/>
          <w:b/>
          <w:bCs/>
          <w:sz w:val="28"/>
          <w:szCs w:val="28"/>
        </w:rPr>
      </w:pPr>
      <w:r>
        <w:rPr>
          <w:rFonts w:cstheme="minorHAnsi"/>
          <w:b/>
          <w:bCs/>
          <w:sz w:val="28"/>
          <w:szCs w:val="28"/>
        </w:rPr>
        <w:t>World in focus definition</w:t>
      </w:r>
    </w:p>
    <w:p w14:paraId="4EF85E1E" w14:textId="77777777" w:rsidR="000A3F28" w:rsidRPr="00D16CE6" w:rsidRDefault="000A3F28" w:rsidP="000A3F28">
      <w:pPr>
        <w:rPr>
          <w:rFonts w:cstheme="minorHAnsi"/>
          <w:b/>
          <w:bCs/>
          <w:i/>
          <w:iCs/>
          <w:sz w:val="24"/>
          <w:szCs w:val="24"/>
        </w:rPr>
      </w:pPr>
      <w:r w:rsidRPr="00F94D42">
        <w:rPr>
          <w:rFonts w:cstheme="minorHAnsi"/>
          <w:sz w:val="24"/>
          <w:szCs w:val="24"/>
        </w:rPr>
        <w:t>Just as with travel and tourism pictures, this section encompasses the full range of photographic genres from architecture, culture, events, food, landscape, portraits, etc. A “WORLD IN FOCUS” image expresses the spirit of an era, the essence of a place or of a culture whether it is shown in an authentic scene or whether it is arranged. Digital manipulation to optimise an image in terms of finetuning of levels and colours is allowed as long as the image looks natural. The same applies for removal of dust or digital noise. Techniques that add, relocate, replace, or remove any element of the original image, except by cropping, are not permitted.</w:t>
      </w:r>
      <w:r w:rsidRPr="00D16CE6">
        <w:rPr>
          <w:rFonts w:eastAsia="Calibri" w:cstheme="minorHAnsi"/>
          <w:sz w:val="24"/>
          <w:szCs w:val="24"/>
        </w:rPr>
        <w:t xml:space="preserve"> </w:t>
      </w:r>
    </w:p>
    <w:p w14:paraId="293F8FD3" w14:textId="77777777" w:rsidR="000A3F28" w:rsidRPr="00D16CE6" w:rsidRDefault="000A3F28" w:rsidP="000A3F28">
      <w:pPr>
        <w:rPr>
          <w:rFonts w:cstheme="minorHAnsi"/>
          <w:b/>
          <w:bCs/>
          <w:sz w:val="28"/>
          <w:szCs w:val="28"/>
        </w:rPr>
      </w:pPr>
      <w:r w:rsidRPr="00D16CE6">
        <w:rPr>
          <w:rFonts w:cstheme="minorHAnsi"/>
          <w:b/>
          <w:bCs/>
          <w:sz w:val="28"/>
          <w:szCs w:val="28"/>
        </w:rPr>
        <w:t>BREACHES OF RULES</w:t>
      </w:r>
    </w:p>
    <w:p w14:paraId="067D4CD9" w14:textId="77777777" w:rsidR="000A3F28" w:rsidRPr="00D16CE6" w:rsidRDefault="000A3F28" w:rsidP="000A3F28">
      <w:pPr>
        <w:rPr>
          <w:rFonts w:cstheme="minorHAnsi"/>
          <w:b/>
          <w:bCs/>
          <w:sz w:val="28"/>
          <w:szCs w:val="28"/>
        </w:rPr>
      </w:pPr>
      <w:r w:rsidRPr="00D16CE6">
        <w:rPr>
          <w:rFonts w:cstheme="minorHAnsi"/>
          <w:b/>
          <w:bCs/>
          <w:sz w:val="28"/>
          <w:szCs w:val="28"/>
        </w:rPr>
        <w:t>FIAP:</w:t>
      </w:r>
    </w:p>
    <w:p w14:paraId="0FF9E758" w14:textId="77777777" w:rsidR="000A3F28" w:rsidRPr="00D16CE6" w:rsidRDefault="000A3F28" w:rsidP="000A3F28">
      <w:pPr>
        <w:rPr>
          <w:rFonts w:cstheme="minorHAnsi"/>
          <w:sz w:val="24"/>
          <w:szCs w:val="24"/>
        </w:rPr>
      </w:pPr>
      <w:r w:rsidRPr="00D16CE6">
        <w:rPr>
          <w:rFonts w:cstheme="minorHAnsi"/>
          <w:sz w:val="24"/>
          <w:szCs w:val="24"/>
        </w:rPr>
        <w:t xml:space="preserve">The mention that by the sole act of submitting his/her images or files to a salon under FIAP Patronage, the entrant accepts without exception and with no objection the following terms: - that the submitted </w:t>
      </w:r>
      <w:r w:rsidRPr="00D16CE6">
        <w:rPr>
          <w:rFonts w:cstheme="minorHAnsi"/>
          <w:sz w:val="24"/>
          <w:szCs w:val="24"/>
        </w:rPr>
        <w:lastRenderedPageBreak/>
        <w:t>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012CCB87" w14:textId="77777777" w:rsidR="000A3F28" w:rsidRPr="00D16CE6" w:rsidRDefault="000A3F28" w:rsidP="000A3F2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Theme="minorHAnsi" w:hAnsiTheme="minorHAnsi" w:cstheme="minorHAnsi"/>
          <w:b/>
          <w:color w:val="auto"/>
          <w:sz w:val="28"/>
          <w:szCs w:val="28"/>
        </w:rPr>
      </w:pPr>
      <w:r w:rsidRPr="00D16CE6">
        <w:rPr>
          <w:rFonts w:asciiTheme="minorHAnsi" w:hAnsiTheme="minorHAnsi" w:cstheme="minorHAnsi"/>
          <w:b/>
          <w:bCs/>
          <w:color w:val="auto"/>
          <w:sz w:val="28"/>
          <w:szCs w:val="28"/>
        </w:rPr>
        <w:t>FIAP NOTICE:</w:t>
      </w:r>
      <w:r w:rsidRPr="00D16CE6">
        <w:rPr>
          <w:rFonts w:asciiTheme="minorHAnsi" w:hAnsiTheme="minorHAnsi" w:cstheme="minorHAnsi"/>
          <w:color w:val="auto"/>
          <w:sz w:val="28"/>
          <w:szCs w:val="28"/>
        </w:rPr>
        <w:t xml:space="preserve"> </w:t>
      </w:r>
    </w:p>
    <w:p w14:paraId="2E88A222" w14:textId="77777777" w:rsidR="000A3F28" w:rsidRPr="00D16CE6" w:rsidRDefault="000A3F28" w:rsidP="000A3F28">
      <w:pPr>
        <w:rPr>
          <w:rFonts w:eastAsia="Times New Roman" w:cstheme="minorHAnsi"/>
          <w:sz w:val="24"/>
          <w:szCs w:val="24"/>
          <w:lang w:eastAsia="en-GB"/>
        </w:rPr>
      </w:pPr>
      <w:r w:rsidRPr="00D16CE6">
        <w:rPr>
          <w:rFonts w:eastAsia="Arial Unicode MS" w:cstheme="minorHAnsi"/>
          <w:sz w:val="24"/>
          <w:szCs w:val="24"/>
          <w:u w:color="000000"/>
          <w:bdr w:val="nil"/>
          <w:lang w:val="en-US"/>
        </w:rPr>
        <w:t xml:space="preserve">When an entrant fills in the Entry Form to submit an entry the entrant will see a feature to </w:t>
      </w:r>
      <w:proofErr w:type="gramStart"/>
      <w:r w:rsidRPr="00D16CE6">
        <w:rPr>
          <w:rFonts w:eastAsia="Arial Unicode MS" w:cstheme="minorHAnsi"/>
          <w:sz w:val="24"/>
          <w:szCs w:val="24"/>
          <w:u w:color="000000"/>
          <w:bdr w:val="nil"/>
          <w:lang w:val="en-US"/>
        </w:rPr>
        <w:t>affirm</w:t>
      </w:r>
      <w:proofErr w:type="gramEnd"/>
      <w:r w:rsidRPr="00D16CE6">
        <w:rPr>
          <w:rFonts w:eastAsia="Arial Unicode MS" w:cstheme="minorHAnsi"/>
          <w:sz w:val="24"/>
          <w:szCs w:val="24"/>
          <w:u w:color="000000"/>
          <w:bdr w:val="nil"/>
          <w:lang w:val="en-US"/>
        </w:rPr>
        <w:t xml:space="preserve"> he or she has read these Conditions of Entry when he or she fills out the entry form. If the entrant does not so affirm the entry will not be submitted</w:t>
      </w:r>
      <w:r w:rsidRPr="00D16CE6">
        <w:rPr>
          <w:rFonts w:eastAsia="Times New Roman" w:cstheme="minorHAnsi"/>
          <w:sz w:val="24"/>
          <w:szCs w:val="24"/>
          <w:lang w:eastAsia="en-GB"/>
        </w:rPr>
        <w:t>.</w:t>
      </w:r>
    </w:p>
    <w:p w14:paraId="4AC0ACA6" w14:textId="77777777" w:rsidR="000A3F28" w:rsidRDefault="000A3F28" w:rsidP="000A3F28">
      <w:pPr>
        <w:rPr>
          <w:rFonts w:eastAsia="Arial Unicode MS" w:cstheme="minorHAnsi"/>
          <w:sz w:val="24"/>
          <w:szCs w:val="24"/>
          <w:bdr w:val="nil"/>
          <w:lang w:val="en-US"/>
        </w:rPr>
      </w:pPr>
      <w:r w:rsidRPr="00831396">
        <w:rPr>
          <w:rFonts w:eastAsia="Arial Unicode MS" w:cstheme="minorHAnsi"/>
          <w:sz w:val="24"/>
          <w:szCs w:val="24"/>
          <w:bdr w:val="nil"/>
          <w:lang w:val="en-US"/>
        </w:rPr>
        <w:t>“I hereby expressly agree to FIAP document 040/2023 « Conditions and regulations for FIAP</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Patronage » and FIAP document 038/2023 « Sanctions for breaching FIAP regulations and the</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red list ». I am</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particularly aware of chapter II « Regulations for International photographic</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events under FIAP patronage » of FIAP document 040/2023, dealing under Section II.2 and II.3</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with the FIAP participation rules, the sanctions for breaching FIAP regulations and the red list.”</w:t>
      </w:r>
    </w:p>
    <w:p w14:paraId="5CAC276B" w14:textId="77777777" w:rsidR="000A3F28" w:rsidRPr="00D16CE6" w:rsidRDefault="000A3F28" w:rsidP="000A3F28">
      <w:pPr>
        <w:rPr>
          <w:rFonts w:eastAsia="Arial Unicode MS" w:cstheme="minorHAnsi"/>
          <w:sz w:val="24"/>
          <w:szCs w:val="24"/>
          <w:bdr w:val="nil"/>
          <w:lang w:val="en-US"/>
        </w:rPr>
      </w:pPr>
    </w:p>
    <w:p w14:paraId="53712490" w14:textId="77777777" w:rsidR="000A3F28" w:rsidRPr="00D16CE6" w:rsidRDefault="000A3F28" w:rsidP="000A3F28">
      <w:pPr>
        <w:jc w:val="center"/>
        <w:rPr>
          <w:rFonts w:cstheme="minorHAnsi"/>
        </w:rPr>
      </w:pPr>
      <w:r w:rsidRPr="00D16CE6">
        <w:rPr>
          <w:rFonts w:cstheme="minorHAnsi"/>
          <w:b/>
          <w:bCs/>
          <w:noProof/>
          <w:lang w:val="en-GB" w:eastAsia="en-GB"/>
        </w:rPr>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D16CE6">
        <w:rPr>
          <w:rFonts w:cstheme="minorHAnsi"/>
          <w:noProof/>
          <w:lang w:val="en-GB" w:eastAsia="en-GB"/>
        </w:rPr>
        <w:drawing>
          <wp:inline distT="0" distB="0" distL="0" distR="0" wp14:anchorId="0D063E01" wp14:editId="438551E7">
            <wp:extent cx="2636520" cy="4111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666950" cy="4158448"/>
                    </a:xfrm>
                    <a:prstGeom prst="rect">
                      <a:avLst/>
                    </a:prstGeom>
                    <a:noFill/>
                    <a:ln>
                      <a:noFill/>
                    </a:ln>
                  </pic:spPr>
                </pic:pic>
              </a:graphicData>
            </a:graphic>
          </wp:inline>
        </w:drawing>
      </w:r>
    </w:p>
    <w:p w14:paraId="1546F797" w14:textId="7DFFFE28" w:rsidR="0045075A" w:rsidRPr="00560888" w:rsidRDefault="0045075A" w:rsidP="000A3F28">
      <w:pPr>
        <w:rPr>
          <w:rFonts w:cstheme="minorHAnsi"/>
        </w:rPr>
      </w:pPr>
    </w:p>
    <w:sectPr w:rsidR="0045075A" w:rsidRPr="00560888" w:rsidSect="00AB7081">
      <w:footerReference w:type="default" r:id="rId21"/>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A4AC2" w14:textId="77777777" w:rsidR="00093709" w:rsidRDefault="00093709" w:rsidP="00CF0DA3">
      <w:pPr>
        <w:spacing w:after="0" w:line="240" w:lineRule="auto"/>
      </w:pPr>
      <w:r>
        <w:separator/>
      </w:r>
    </w:p>
  </w:endnote>
  <w:endnote w:type="continuationSeparator" w:id="0">
    <w:p w14:paraId="2D3DCB49" w14:textId="77777777" w:rsidR="00093709" w:rsidRDefault="00093709"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AE40C" w14:textId="77777777" w:rsidR="00093709" w:rsidRDefault="00093709" w:rsidP="00CF0DA3">
      <w:pPr>
        <w:spacing w:after="0" w:line="240" w:lineRule="auto"/>
      </w:pPr>
      <w:r>
        <w:separator/>
      </w:r>
    </w:p>
  </w:footnote>
  <w:footnote w:type="continuationSeparator" w:id="0">
    <w:p w14:paraId="4668B891" w14:textId="77777777" w:rsidR="00093709" w:rsidRDefault="00093709"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3"/>
  </w:num>
  <w:num w:numId="2" w16cid:durableId="1555850250">
    <w:abstractNumId w:val="3"/>
  </w:num>
  <w:num w:numId="3" w16cid:durableId="1152406490">
    <w:abstractNumId w:val="12"/>
  </w:num>
  <w:num w:numId="4" w16cid:durableId="504829085">
    <w:abstractNumId w:val="1"/>
  </w:num>
  <w:num w:numId="5" w16cid:durableId="964628173">
    <w:abstractNumId w:val="4"/>
  </w:num>
  <w:num w:numId="6" w16cid:durableId="1349256294">
    <w:abstractNumId w:val="14"/>
  </w:num>
  <w:num w:numId="7" w16cid:durableId="2078549948">
    <w:abstractNumId w:val="7"/>
  </w:num>
  <w:num w:numId="8" w16cid:durableId="1433167825">
    <w:abstractNumId w:val="6"/>
  </w:num>
  <w:num w:numId="9" w16cid:durableId="2010983469">
    <w:abstractNumId w:val="20"/>
  </w:num>
  <w:num w:numId="10" w16cid:durableId="1420058760">
    <w:abstractNumId w:val="8"/>
  </w:num>
  <w:num w:numId="11" w16cid:durableId="1236819404">
    <w:abstractNumId w:val="27"/>
  </w:num>
  <w:num w:numId="12" w16cid:durableId="678894529">
    <w:abstractNumId w:val="10"/>
  </w:num>
  <w:num w:numId="13" w16cid:durableId="2053841335">
    <w:abstractNumId w:val="18"/>
  </w:num>
  <w:num w:numId="14" w16cid:durableId="1252082800">
    <w:abstractNumId w:val="25"/>
  </w:num>
  <w:num w:numId="15" w16cid:durableId="1529757016">
    <w:abstractNumId w:val="23"/>
  </w:num>
  <w:num w:numId="16" w16cid:durableId="765463221">
    <w:abstractNumId w:val="21"/>
  </w:num>
  <w:num w:numId="17" w16cid:durableId="1824736802">
    <w:abstractNumId w:val="5"/>
  </w:num>
  <w:num w:numId="18" w16cid:durableId="875892350">
    <w:abstractNumId w:val="24"/>
  </w:num>
  <w:num w:numId="19" w16cid:durableId="624627700">
    <w:abstractNumId w:val="11"/>
  </w:num>
  <w:num w:numId="20" w16cid:durableId="2037003493">
    <w:abstractNumId w:val="22"/>
  </w:num>
  <w:num w:numId="21" w16cid:durableId="122043713">
    <w:abstractNumId w:val="19"/>
  </w:num>
  <w:num w:numId="22" w16cid:durableId="545334337">
    <w:abstractNumId w:val="15"/>
  </w:num>
  <w:num w:numId="23" w16cid:durableId="1585064849">
    <w:abstractNumId w:val="9"/>
  </w:num>
  <w:num w:numId="24" w16cid:durableId="1123697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17"/>
  </w:num>
  <w:num w:numId="26" w16cid:durableId="858156220">
    <w:abstractNumId w:val="0"/>
  </w:num>
  <w:num w:numId="27" w16cid:durableId="1326782525">
    <w:abstractNumId w:val="2"/>
  </w:num>
  <w:num w:numId="28" w16cid:durableId="1352803349">
    <w:abstractNumId w:val="26"/>
  </w:num>
  <w:num w:numId="29" w16cid:durableId="1573201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51BD"/>
    <w:rsid w:val="00100FBA"/>
    <w:rsid w:val="00103CF8"/>
    <w:rsid w:val="00111DFF"/>
    <w:rsid w:val="001124FC"/>
    <w:rsid w:val="001154A7"/>
    <w:rsid w:val="001209EF"/>
    <w:rsid w:val="00132DCD"/>
    <w:rsid w:val="00142BF7"/>
    <w:rsid w:val="00142C6C"/>
    <w:rsid w:val="00142E42"/>
    <w:rsid w:val="00151B54"/>
    <w:rsid w:val="00161A01"/>
    <w:rsid w:val="001703B8"/>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FEE"/>
    <w:rsid w:val="006B4110"/>
    <w:rsid w:val="006C5AE7"/>
    <w:rsid w:val="006C5BE5"/>
    <w:rsid w:val="006D5000"/>
    <w:rsid w:val="00724945"/>
    <w:rsid w:val="0074770D"/>
    <w:rsid w:val="00751839"/>
    <w:rsid w:val="00760353"/>
    <w:rsid w:val="00767606"/>
    <w:rsid w:val="007840C6"/>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D3852"/>
    <w:rsid w:val="008D750C"/>
    <w:rsid w:val="008E1061"/>
    <w:rsid w:val="008E189A"/>
    <w:rsid w:val="008F3BB7"/>
    <w:rsid w:val="009014B9"/>
    <w:rsid w:val="00915269"/>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B0235C"/>
    <w:rsid w:val="00B53F09"/>
    <w:rsid w:val="00B567C3"/>
    <w:rsid w:val="00B76657"/>
    <w:rsid w:val="00B76DF5"/>
    <w:rsid w:val="00B825F5"/>
    <w:rsid w:val="00B8587C"/>
    <w:rsid w:val="00B95AE7"/>
    <w:rsid w:val="00BC7EDD"/>
    <w:rsid w:val="00BD146D"/>
    <w:rsid w:val="00BD6D5F"/>
    <w:rsid w:val="00BE4857"/>
    <w:rsid w:val="00BE6584"/>
    <w:rsid w:val="00BF1449"/>
    <w:rsid w:val="00BF25ED"/>
    <w:rsid w:val="00BF2AF7"/>
    <w:rsid w:val="00C07826"/>
    <w:rsid w:val="00C36CB9"/>
    <w:rsid w:val="00C4593E"/>
    <w:rsid w:val="00C6277D"/>
    <w:rsid w:val="00C669A6"/>
    <w:rsid w:val="00C73D72"/>
    <w:rsid w:val="00C75782"/>
    <w:rsid w:val="00C96718"/>
    <w:rsid w:val="00CD077B"/>
    <w:rsid w:val="00CD1651"/>
    <w:rsid w:val="00CF0DA3"/>
    <w:rsid w:val="00CF50F0"/>
    <w:rsid w:val="00CF5272"/>
    <w:rsid w:val="00D03C7D"/>
    <w:rsid w:val="00D13400"/>
    <w:rsid w:val="00D40BC6"/>
    <w:rsid w:val="00D44C02"/>
    <w:rsid w:val="00D46EEA"/>
    <w:rsid w:val="00D64970"/>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7AE1"/>
    <w:rsid w:val="00F2229A"/>
    <w:rsid w:val="00F239DE"/>
    <w:rsid w:val="00F272EA"/>
    <w:rsid w:val="00F30F34"/>
    <w:rsid w:val="00F36E9A"/>
    <w:rsid w:val="00F375B1"/>
    <w:rsid w:val="00F5451D"/>
    <w:rsid w:val="00F6074A"/>
    <w:rsid w:val="00F7154B"/>
    <w:rsid w:val="00F7488A"/>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otobalkana.com/blenda" TargetMode="External"/><Relationship Id="rId18" Type="http://schemas.openxmlformats.org/officeDocument/2006/relationships/hyperlink" Target="https://photobalkana.com/blend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hotoclubsimanovci@gmail.com"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hotoclubsimanovci@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hotobalkana.com/blend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hotobalkana.com/blend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10</cp:revision>
  <cp:lastPrinted>2023-01-03T12:48:00Z</cp:lastPrinted>
  <dcterms:created xsi:type="dcterms:W3CDTF">2023-07-07T10:17:00Z</dcterms:created>
  <dcterms:modified xsi:type="dcterms:W3CDTF">2024-07-05T16:00:00Z</dcterms:modified>
</cp:coreProperties>
</file>